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cs="Times New Roman"/>
          <w:b/>
          <w:color w:val="000000" w:themeColor="text1"/>
          <w:sz w:val="52"/>
          <w:szCs w:val="52"/>
          <w:lang w:val="en-US"/>
          <w14:textFill>
            <w14:solidFill>
              <w14:schemeClr w14:val="tx1"/>
            </w14:solidFill>
          </w14:textFill>
        </w:rPr>
        <w:id w:val="-1588532608"/>
        <w:docPartObj>
          <w:docPartGallery w:val="Table of Contents"/>
          <w:docPartUnique/>
        </w:docPartObj>
      </w:sdtPr>
      <w:sdtEndPr>
        <w:rPr>
          <w:rFonts w:hint="default" w:ascii="Times New Roman" w:hAnsi="Times New Roman" w:cs="Times New Roman" w:eastAsiaTheme="minorEastAsia"/>
          <w:b/>
          <w:bCs/>
          <w:color w:val="000000" w:themeColor="text1"/>
          <w:kern w:val="0"/>
          <w:sz w:val="22"/>
          <w:szCs w:val="22"/>
          <w:lang w:val="zh-CN"/>
          <w14:textFill>
            <w14:solidFill>
              <w14:schemeClr w14:val="tx1"/>
            </w14:solidFill>
          </w14:textFill>
        </w:rPr>
      </w:sdtEndPr>
      <w:sdtContent>
        <w:p w14:paraId="25BD6D17">
          <w:pPr>
            <w:pStyle w:val="33"/>
            <w:jc w:val="center"/>
            <w:rPr>
              <w:rFonts w:hint="default" w:ascii="Times New Roman" w:hAnsi="Times New Roman" w:cs="Times New Roman"/>
              <w:b/>
              <w:color w:val="000000" w:themeColor="text1"/>
              <w:sz w:val="52"/>
              <w:szCs w:val="52"/>
              <w:lang w:val="en-US"/>
              <w14:textFill>
                <w14:solidFill>
                  <w14:schemeClr w14:val="tx1"/>
                </w14:solidFill>
              </w14:textFill>
            </w:rPr>
          </w:pPr>
          <w:r>
            <w:rPr>
              <w:rFonts w:hint="default" w:ascii="Times New Roman" w:hAnsi="Times New Roman" w:cs="Times New Roman"/>
              <w:b/>
              <w:color w:val="000000" w:themeColor="text1"/>
              <w:sz w:val="52"/>
              <w:szCs w:val="52"/>
              <w:lang w:val="en-US"/>
              <w14:textFill>
                <w14:solidFill>
                  <w14:schemeClr w14:val="tx1"/>
                </w14:solidFill>
              </w14:textFill>
            </w:rPr>
            <w:t>数字素养大赛暨知识产权竞赛</w:t>
          </w:r>
        </w:p>
        <w:p w14:paraId="09A135F9">
          <w:pPr>
            <w:pStyle w:val="33"/>
            <w:jc w:val="center"/>
            <w:rPr>
              <w:rFonts w:ascii="Times New Roman" w:hAnsi="Times New Roman" w:cs="Times New Roman"/>
              <w:b/>
              <w:color w:val="000000" w:themeColor="text1"/>
              <w:lang w:val="zh-CN"/>
              <w14:textFill>
                <w14:solidFill>
                  <w14:schemeClr w14:val="tx1"/>
                </w14:solidFill>
              </w14:textFill>
            </w:rPr>
          </w:pPr>
          <w:r>
            <w:rPr>
              <w:rFonts w:ascii="Times New Roman" w:hAnsi="Times New Roman" w:cs="Times New Roman"/>
              <w:b/>
              <w:color w:val="000000" w:themeColor="text1"/>
              <w:lang w:val="zh-CN"/>
              <w14:textFill>
                <w14:solidFill>
                  <w14:schemeClr w14:val="tx1"/>
                </w14:solidFill>
              </w14:textFill>
            </w:rPr>
            <w:t>（更多内容请参考图书馆主页）</w:t>
          </w:r>
        </w:p>
        <w:p w14:paraId="08A04144">
          <w:pPr>
            <w:pStyle w:val="33"/>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lang w:val="zh-CN"/>
              <w14:textFill>
                <w14:solidFill>
                  <w14:schemeClr w14:val="tx1"/>
                </w14:solidFill>
              </w14:textFill>
            </w:rPr>
            <w:t>主要内容目录</w:t>
          </w:r>
        </w:p>
        <w:p w14:paraId="7CC33616">
          <w:pPr>
            <w:pStyle w:val="9"/>
            <w:tabs>
              <w:tab w:val="right" w:leader="dot" w:pos="9752"/>
            </w:tabs>
          </w:pPr>
          <w:r>
            <w:rPr>
              <w:rFonts w:ascii="Times New Roman" w:hAnsi="Times New Roman" w:eastAsiaTheme="majorEastAsia"/>
              <w:color w:val="000000" w:themeColor="text1"/>
              <w:sz w:val="24"/>
              <w:szCs w:val="24"/>
              <w14:textFill>
                <w14:solidFill>
                  <w14:schemeClr w14:val="tx1"/>
                </w14:solidFill>
              </w14:textFill>
            </w:rPr>
            <w:fldChar w:fldCharType="begin"/>
          </w:r>
          <w:r>
            <w:rPr>
              <w:rFonts w:ascii="Times New Roman" w:hAnsi="Times New Roman" w:eastAsiaTheme="majorEastAsia"/>
              <w:color w:val="000000" w:themeColor="text1"/>
              <w:sz w:val="24"/>
              <w:szCs w:val="24"/>
              <w14:textFill>
                <w14:solidFill>
                  <w14:schemeClr w14:val="tx1"/>
                </w14:solidFill>
              </w14:textFill>
            </w:rPr>
            <w:instrText xml:space="preserve"> TOC \o "1-3" \h \z \u </w:instrText>
          </w:r>
          <w:r>
            <w:rPr>
              <w:rFonts w:ascii="Times New Roman" w:hAnsi="Times New Roman" w:eastAsiaTheme="majorEastAsia"/>
              <w:color w:val="000000" w:themeColor="text1"/>
              <w:sz w:val="24"/>
              <w:szCs w:val="24"/>
              <w14:textFill>
                <w14:solidFill>
                  <w14:schemeClr w14:val="tx1"/>
                </w14:solidFill>
              </w14:textFill>
            </w:rPr>
            <w:fldChar w:fldCharType="separate"/>
          </w:r>
          <w:r>
            <w:rPr>
              <w:rFonts w:ascii="Times New Roman" w:hAnsi="Times New Roman" w:eastAsiaTheme="majorEastAsia"/>
              <w:color w:val="000000" w:themeColor="text1"/>
              <w:szCs w:val="24"/>
              <w14:textFill>
                <w14:solidFill>
                  <w14:schemeClr w14:val="tx1"/>
                </w14:solidFill>
              </w14:textFill>
            </w:rPr>
            <w:fldChar w:fldCharType="begin"/>
          </w:r>
          <w:r>
            <w:rPr>
              <w:rFonts w:ascii="Times New Roman" w:hAnsi="Times New Roman" w:eastAsiaTheme="majorEastAsia"/>
              <w:szCs w:val="24"/>
            </w:rPr>
            <w:instrText xml:space="preserve"> HYPERLINK \l _Toc32256 </w:instrText>
          </w:r>
          <w:r>
            <w:rPr>
              <w:rFonts w:ascii="Times New Roman" w:hAnsi="Times New Roman" w:eastAsiaTheme="majorEastAsia"/>
              <w:szCs w:val="24"/>
            </w:rPr>
            <w:fldChar w:fldCharType="separate"/>
          </w:r>
          <w:r>
            <w:t>大学生信息素养要求及高校图书馆职能</w:t>
          </w:r>
          <w:r>
            <w:tab/>
          </w:r>
          <w:r>
            <w:fldChar w:fldCharType="begin"/>
          </w:r>
          <w:r>
            <w:instrText xml:space="preserve"> PAGEREF _Toc32256 \h </w:instrText>
          </w:r>
          <w:r>
            <w:fldChar w:fldCharType="separate"/>
          </w:r>
          <w:r>
            <w:t>3</w:t>
          </w:r>
          <w:r>
            <w:fldChar w:fldCharType="end"/>
          </w:r>
          <w:r>
            <w:rPr>
              <w:rFonts w:ascii="Times New Roman" w:hAnsi="Times New Roman" w:eastAsiaTheme="majorEastAsia"/>
              <w:color w:val="000000" w:themeColor="text1"/>
              <w:szCs w:val="24"/>
              <w14:textFill>
                <w14:solidFill>
                  <w14:schemeClr w14:val="tx1"/>
                </w14:solidFill>
              </w14:textFill>
            </w:rPr>
            <w:fldChar w:fldCharType="end"/>
          </w:r>
        </w:p>
        <w:p w14:paraId="3BE47F73">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_Toc24220 </w:instrText>
          </w:r>
          <w:r>
            <w:rPr>
              <w:rFonts w:ascii="Times New Roman" w:hAnsi="Times New Roman" w:eastAsiaTheme="majorEastAsia"/>
              <w:bCs/>
              <w:lang w:val="zh-CN"/>
            </w:rPr>
            <w:fldChar w:fldCharType="separate"/>
          </w:r>
          <w:r>
            <w:t>一、馆情简介</w:t>
          </w:r>
          <w:r>
            <w:tab/>
          </w:r>
          <w:r>
            <w:fldChar w:fldCharType="begin"/>
          </w:r>
          <w:r>
            <w:instrText xml:space="preserve"> PAGEREF _Toc24220 \h </w:instrText>
          </w:r>
          <w:r>
            <w:fldChar w:fldCharType="separate"/>
          </w:r>
          <w:r>
            <w:t>3</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E859811">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_Toc6131 </w:instrText>
          </w:r>
          <w:r>
            <w:rPr>
              <w:rFonts w:ascii="Times New Roman" w:hAnsi="Times New Roman" w:eastAsiaTheme="majorEastAsia"/>
              <w:bCs/>
              <w:lang w:val="zh-CN"/>
            </w:rPr>
            <w:fldChar w:fldCharType="separate"/>
          </w:r>
          <w:r>
            <w:t>二、馆藏分布及开放时间</w:t>
          </w:r>
          <w:r>
            <w:tab/>
          </w:r>
          <w:r>
            <w:fldChar w:fldCharType="begin"/>
          </w:r>
          <w:r>
            <w:instrText xml:space="preserve"> PAGEREF _Toc6131 \h </w:instrText>
          </w:r>
          <w:r>
            <w:fldChar w:fldCharType="separate"/>
          </w:r>
          <w:r>
            <w:t>4</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06F104B1">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_Toc2651 </w:instrText>
          </w:r>
          <w:r>
            <w:rPr>
              <w:rFonts w:ascii="Times New Roman" w:hAnsi="Times New Roman" w:eastAsiaTheme="majorEastAsia"/>
              <w:bCs/>
              <w:lang w:val="zh-CN"/>
            </w:rPr>
            <w:fldChar w:fldCharType="separate"/>
          </w:r>
          <w:r>
            <w:t>三、馆藏纸本图书借阅规章制度等相关内容</w:t>
          </w:r>
          <w:r>
            <w:tab/>
          </w:r>
          <w:r>
            <w:fldChar w:fldCharType="begin"/>
          </w:r>
          <w:r>
            <w:instrText xml:space="preserve"> PAGEREF _Toc2651 \h </w:instrText>
          </w:r>
          <w:r>
            <w:fldChar w:fldCharType="separate"/>
          </w:r>
          <w:r>
            <w:t>5</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5CE54BD">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_Toc2055 </w:instrText>
          </w:r>
          <w:r>
            <w:rPr>
              <w:rFonts w:ascii="Times New Roman" w:hAnsi="Times New Roman" w:eastAsiaTheme="majorEastAsia"/>
              <w:bCs/>
              <w:lang w:val="zh-CN"/>
            </w:rPr>
            <w:fldChar w:fldCharType="separate"/>
          </w:r>
          <w:r>
            <w:rPr>
              <w:rFonts w:ascii="Times New Roman" w:hAnsi="Times New Roman" w:cs="Times New Roman"/>
            </w:rPr>
            <w:t>1．书刊借还规则</w:t>
          </w:r>
          <w:r>
            <w:tab/>
          </w:r>
          <w:r>
            <w:fldChar w:fldCharType="begin"/>
          </w:r>
          <w:r>
            <w:instrText xml:space="preserve"> PAGEREF _Toc2055 \h </w:instrText>
          </w:r>
          <w:r>
            <w:fldChar w:fldCharType="separate"/>
          </w:r>
          <w:r>
            <w:t>5</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0DE52A3F">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_Toc16324 </w:instrText>
          </w:r>
          <w:r>
            <w:rPr>
              <w:rFonts w:ascii="Times New Roman" w:hAnsi="Times New Roman" w:eastAsiaTheme="majorEastAsia"/>
              <w:bCs/>
              <w:lang w:val="zh-CN"/>
            </w:rPr>
            <w:fldChar w:fldCharType="separate"/>
          </w:r>
          <w:r>
            <w:rPr>
              <w:rFonts w:ascii="Times New Roman" w:hAnsi="Times New Roman" w:cs="Times New Roman"/>
            </w:rPr>
            <w:t>2．书刊阅览</w:t>
          </w:r>
          <w:r>
            <w:tab/>
          </w:r>
          <w:r>
            <w:fldChar w:fldCharType="begin"/>
          </w:r>
          <w:r>
            <w:instrText xml:space="preserve"> PAGEREF _Toc16324 \h </w:instrText>
          </w:r>
          <w:r>
            <w:fldChar w:fldCharType="separate"/>
          </w:r>
          <w:r>
            <w:t>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53702B3A">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_Toc14332 </w:instrText>
          </w:r>
          <w:r>
            <w:rPr>
              <w:rFonts w:ascii="Times New Roman" w:hAnsi="Times New Roman" w:eastAsiaTheme="majorEastAsia"/>
              <w:bCs/>
              <w:lang w:val="zh-CN"/>
            </w:rPr>
            <w:fldChar w:fldCharType="separate"/>
          </w:r>
          <w:r>
            <w:rPr>
              <w:rFonts w:ascii="Times New Roman" w:hAnsi="Times New Roman" w:cs="Times New Roman"/>
            </w:rPr>
            <w:t>3．电子文献阅览</w:t>
          </w:r>
          <w:r>
            <w:tab/>
          </w:r>
          <w:r>
            <w:fldChar w:fldCharType="begin"/>
          </w:r>
          <w:r>
            <w:instrText xml:space="preserve"> PAGEREF _Toc14332 \h </w:instrText>
          </w:r>
          <w:r>
            <w:fldChar w:fldCharType="separate"/>
          </w:r>
          <w:r>
            <w:t>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69201FA">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_Toc7162 </w:instrText>
          </w:r>
          <w:r>
            <w:rPr>
              <w:rFonts w:ascii="Times New Roman" w:hAnsi="Times New Roman" w:eastAsiaTheme="majorEastAsia"/>
              <w:bCs/>
              <w:lang w:val="zh-CN"/>
            </w:rPr>
            <w:fldChar w:fldCharType="separate"/>
          </w:r>
          <w:r>
            <w:rPr>
              <w:rFonts w:ascii="Times New Roman" w:hAnsi="Times New Roman" w:cs="Times New Roman"/>
            </w:rPr>
            <w:t>4．图书分类与排架</w:t>
          </w:r>
          <w:r>
            <w:tab/>
          </w:r>
          <w:r>
            <w:fldChar w:fldCharType="begin"/>
          </w:r>
          <w:r>
            <w:instrText xml:space="preserve"> PAGEREF _Toc7162 \h </w:instrText>
          </w:r>
          <w:r>
            <w:fldChar w:fldCharType="separate"/>
          </w:r>
          <w:r>
            <w:t>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522B979F">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_Toc18750 </w:instrText>
          </w:r>
          <w:r>
            <w:rPr>
              <w:rFonts w:ascii="Times New Roman" w:hAnsi="Times New Roman" w:eastAsiaTheme="majorEastAsia"/>
              <w:bCs/>
              <w:lang w:val="zh-CN"/>
            </w:rPr>
            <w:fldChar w:fldCharType="separate"/>
          </w:r>
          <w:r>
            <w:rPr>
              <w:rFonts w:ascii="Times New Roman" w:hAnsi="Times New Roman" w:cs="Times New Roman"/>
            </w:rPr>
            <w:t>5．借书流程</w:t>
          </w:r>
          <w:r>
            <w:tab/>
          </w:r>
          <w:r>
            <w:fldChar w:fldCharType="begin"/>
          </w:r>
          <w:r>
            <w:instrText xml:space="preserve"> PAGEREF _Toc18750 \h </w:instrText>
          </w:r>
          <w:r>
            <w:fldChar w:fldCharType="separate"/>
          </w:r>
          <w:r>
            <w:t>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013725B3">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_Toc14378 </w:instrText>
          </w:r>
          <w:r>
            <w:rPr>
              <w:rFonts w:ascii="Times New Roman" w:hAnsi="Times New Roman" w:eastAsiaTheme="majorEastAsia"/>
              <w:bCs/>
              <w:lang w:val="zh-CN"/>
            </w:rPr>
            <w:fldChar w:fldCharType="separate"/>
          </w:r>
          <w:r>
            <w:rPr>
              <w:rFonts w:ascii="Times New Roman" w:hAnsi="Times New Roman" w:cs="Times New Roman"/>
            </w:rPr>
            <w:t>6．还书流程</w:t>
          </w:r>
          <w:r>
            <w:tab/>
          </w:r>
          <w:r>
            <w:fldChar w:fldCharType="begin"/>
          </w:r>
          <w:r>
            <w:instrText xml:space="preserve"> PAGEREF _Toc14378 \h </w:instrText>
          </w:r>
          <w:r>
            <w:fldChar w:fldCharType="separate"/>
          </w:r>
          <w:r>
            <w:t>9</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69F922D">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_Toc16371 </w:instrText>
          </w:r>
          <w:r>
            <w:rPr>
              <w:rFonts w:ascii="Times New Roman" w:hAnsi="Times New Roman" w:eastAsiaTheme="majorEastAsia"/>
              <w:bCs/>
              <w:lang w:val="zh-CN"/>
            </w:rPr>
            <w:fldChar w:fldCharType="separate"/>
          </w:r>
          <w:r>
            <w:rPr>
              <w:rFonts w:ascii="Times New Roman" w:hAnsi="Times New Roman" w:cs="Times New Roman"/>
            </w:rPr>
            <w:t>7．续借方式</w:t>
          </w:r>
          <w:r>
            <w:tab/>
          </w:r>
          <w:r>
            <w:fldChar w:fldCharType="begin"/>
          </w:r>
          <w:r>
            <w:instrText xml:space="preserve"> PAGEREF _Toc16371 \h </w:instrText>
          </w:r>
          <w:r>
            <w:fldChar w:fldCharType="separate"/>
          </w:r>
          <w:r>
            <w:t>9</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2F02951">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_Toc16609 </w:instrText>
          </w:r>
          <w:r>
            <w:rPr>
              <w:rFonts w:ascii="Times New Roman" w:hAnsi="Times New Roman" w:eastAsiaTheme="majorEastAsia"/>
              <w:bCs/>
              <w:lang w:val="zh-CN"/>
            </w:rPr>
            <w:fldChar w:fldCharType="separate"/>
          </w:r>
          <w:r>
            <w:rPr>
              <w:rFonts w:ascii="Times New Roman" w:hAnsi="Times New Roman" w:cs="Times New Roman"/>
            </w:rPr>
            <w:t>8．</w:t>
          </w:r>
          <w:r>
            <w:rPr>
              <w:rFonts w:hint="eastAsia" w:ascii="Times New Roman" w:hAnsi="Times New Roman" w:cs="Times New Roman"/>
            </w:rPr>
            <w:t>“</w:t>
          </w:r>
          <w:r>
            <w:rPr>
              <w:rFonts w:ascii="Times New Roman" w:hAnsi="Times New Roman" w:cs="Times New Roman"/>
            </w:rPr>
            <w:t>我的图书馆</w:t>
          </w:r>
          <w:r>
            <w:rPr>
              <w:rFonts w:hint="eastAsia" w:ascii="Times New Roman" w:hAnsi="Times New Roman" w:cs="Times New Roman"/>
            </w:rPr>
            <w:t>”</w:t>
          </w:r>
          <w:r>
            <w:rPr>
              <w:rFonts w:ascii="Times New Roman" w:hAnsi="Times New Roman" w:cs="Times New Roman"/>
            </w:rPr>
            <w:t>功能</w:t>
          </w:r>
          <w:r>
            <w:tab/>
          </w:r>
          <w:r>
            <w:fldChar w:fldCharType="begin"/>
          </w:r>
          <w:r>
            <w:instrText xml:space="preserve"> PAGEREF _Toc16609 \h </w:instrText>
          </w:r>
          <w:r>
            <w:fldChar w:fldCharType="separate"/>
          </w:r>
          <w:r>
            <w:t>10</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6DE0A9B0">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_Toc29544 </w:instrText>
          </w:r>
          <w:r>
            <w:rPr>
              <w:rFonts w:ascii="Times New Roman" w:hAnsi="Times New Roman" w:eastAsiaTheme="majorEastAsia"/>
              <w:bCs/>
              <w:lang w:val="zh-CN"/>
            </w:rPr>
            <w:fldChar w:fldCharType="separate"/>
          </w:r>
          <w:r>
            <w:rPr>
              <w:rFonts w:hint="eastAsia"/>
            </w:rPr>
            <w:t>四</w:t>
          </w:r>
          <w:r>
            <w:t>、电子资源</w:t>
          </w:r>
          <w:r>
            <w:tab/>
          </w:r>
          <w:r>
            <w:fldChar w:fldCharType="begin"/>
          </w:r>
          <w:r>
            <w:instrText xml:space="preserve"> PAGEREF _Toc29544 \h </w:instrText>
          </w:r>
          <w:r>
            <w:fldChar w:fldCharType="separate"/>
          </w:r>
          <w:r>
            <w:t>11</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0B474ACD">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_Toc332 </w:instrText>
          </w:r>
          <w:r>
            <w:rPr>
              <w:rFonts w:ascii="Times New Roman" w:hAnsi="Times New Roman" w:eastAsiaTheme="majorEastAsia"/>
              <w:bCs/>
              <w:lang w:val="zh-CN"/>
            </w:rPr>
            <w:fldChar w:fldCharType="separate"/>
          </w:r>
          <w:r>
            <w:rPr>
              <w:rFonts w:ascii="Times New Roman" w:hAnsi="Times New Roman" w:cs="Times New Roman"/>
            </w:rPr>
            <w:t>1．电子资源的访问</w:t>
          </w:r>
          <w:r>
            <w:tab/>
          </w:r>
          <w:r>
            <w:fldChar w:fldCharType="begin"/>
          </w:r>
          <w:r>
            <w:instrText xml:space="preserve"> PAGEREF _Toc332 \h </w:instrText>
          </w:r>
          <w:r>
            <w:fldChar w:fldCharType="separate"/>
          </w:r>
          <w:r>
            <w:t>11</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B4B3771">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_Toc22248 </w:instrText>
          </w:r>
          <w:r>
            <w:rPr>
              <w:rFonts w:ascii="Times New Roman" w:hAnsi="Times New Roman" w:eastAsiaTheme="majorEastAsia"/>
              <w:bCs/>
              <w:lang w:val="zh-CN"/>
            </w:rPr>
            <w:fldChar w:fldCharType="separate"/>
          </w:r>
          <w:r>
            <w:rPr>
              <w:rFonts w:ascii="Times New Roman" w:hAnsi="Times New Roman" w:cs="Times New Roman"/>
            </w:rPr>
            <w:t>2．电子资源种类</w:t>
          </w:r>
          <w:r>
            <w:tab/>
          </w:r>
          <w:r>
            <w:fldChar w:fldCharType="begin"/>
          </w:r>
          <w:r>
            <w:instrText xml:space="preserve"> PAGEREF _Toc22248 \h </w:instrText>
          </w:r>
          <w:r>
            <w:fldChar w:fldCharType="separate"/>
          </w:r>
          <w:r>
            <w:t>11</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61DFC85A">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_Toc18733 </w:instrText>
          </w:r>
          <w:r>
            <w:rPr>
              <w:rFonts w:ascii="Times New Roman" w:hAnsi="Times New Roman" w:eastAsiaTheme="majorEastAsia"/>
              <w:bCs/>
              <w:lang w:val="zh-CN"/>
            </w:rPr>
            <w:fldChar w:fldCharType="separate"/>
          </w:r>
          <w:r>
            <w:rPr>
              <w:rFonts w:ascii="Times New Roman" w:hAnsi="Times New Roman" w:cs="Times New Roman"/>
            </w:rPr>
            <w:t>3．部分数据库资源介绍</w:t>
          </w:r>
          <w:r>
            <w:tab/>
          </w:r>
          <w:r>
            <w:fldChar w:fldCharType="begin"/>
          </w:r>
          <w:r>
            <w:instrText xml:space="preserve"> PAGEREF _Toc18733 \h </w:instrText>
          </w:r>
          <w:r>
            <w:fldChar w:fldCharType="separate"/>
          </w:r>
          <w:r>
            <w:t>13</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23FCD867">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_Toc1600 </w:instrText>
          </w:r>
          <w:r>
            <w:rPr>
              <w:rFonts w:ascii="Times New Roman" w:hAnsi="Times New Roman" w:eastAsiaTheme="majorEastAsia"/>
              <w:bCs/>
              <w:lang w:val="zh-CN"/>
            </w:rPr>
            <w:fldChar w:fldCharType="separate"/>
          </w:r>
          <w:r>
            <w:rPr>
              <w:rFonts w:ascii="Times New Roman" w:hAnsi="Times New Roman" w:cs="Times New Roman"/>
            </w:rPr>
            <w:t>4．电子资源使用违规处理办法</w:t>
          </w:r>
          <w:r>
            <w:tab/>
          </w:r>
          <w:r>
            <w:fldChar w:fldCharType="begin"/>
          </w:r>
          <w:r>
            <w:instrText xml:space="preserve"> PAGEREF _Toc1600 \h </w:instrText>
          </w:r>
          <w:r>
            <w:fldChar w:fldCharType="separate"/>
          </w:r>
          <w:r>
            <w:t>16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DE48827">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_Toc3022 </w:instrText>
          </w:r>
          <w:r>
            <w:rPr>
              <w:rFonts w:ascii="Times New Roman" w:hAnsi="Times New Roman" w:eastAsiaTheme="majorEastAsia"/>
              <w:bCs/>
              <w:lang w:val="zh-CN"/>
            </w:rPr>
            <w:fldChar w:fldCharType="separate"/>
          </w:r>
          <w:r>
            <w:rPr>
              <w:rFonts w:hint="eastAsia"/>
            </w:rPr>
            <w:t>五</w:t>
          </w:r>
          <w:r>
            <w:t>、图书馆服务</w:t>
          </w:r>
          <w:r>
            <w:tab/>
          </w:r>
          <w:r>
            <w:fldChar w:fldCharType="begin"/>
          </w:r>
          <w:r>
            <w:instrText xml:space="preserve"> PAGEREF _Toc3022 \h </w:instrText>
          </w:r>
          <w:r>
            <w:fldChar w:fldCharType="separate"/>
          </w:r>
          <w:r>
            <w:t>16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E1BD236">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_Toc7043 </w:instrText>
          </w:r>
          <w:r>
            <w:rPr>
              <w:rFonts w:ascii="Times New Roman" w:hAnsi="Times New Roman" w:eastAsiaTheme="majorEastAsia"/>
              <w:bCs/>
              <w:lang w:val="zh-CN"/>
            </w:rPr>
            <w:fldChar w:fldCharType="separate"/>
          </w:r>
          <w:r>
            <w:rPr>
              <w:rFonts w:ascii="Times New Roman" w:hAnsi="Times New Roman" w:cs="Times New Roman"/>
            </w:rPr>
            <w:t>1．流通与阅览服务</w:t>
          </w:r>
          <w:r>
            <w:tab/>
          </w:r>
          <w:r>
            <w:fldChar w:fldCharType="begin"/>
          </w:r>
          <w:r>
            <w:instrText xml:space="preserve"> PAGEREF _Toc7043 \h </w:instrText>
          </w:r>
          <w:r>
            <w:fldChar w:fldCharType="separate"/>
          </w:r>
          <w:r>
            <w:t>16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0F64B99">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_Toc18233 </w:instrText>
          </w:r>
          <w:r>
            <w:rPr>
              <w:rFonts w:ascii="Times New Roman" w:hAnsi="Times New Roman" w:eastAsiaTheme="majorEastAsia"/>
              <w:bCs/>
              <w:lang w:val="zh-CN"/>
            </w:rPr>
            <w:fldChar w:fldCharType="separate"/>
          </w:r>
          <w:r>
            <w:rPr>
              <w:rFonts w:ascii="Times New Roman" w:hAnsi="Times New Roman" w:cs="Times New Roman"/>
            </w:rPr>
            <w:t>2．参考咨询服务</w:t>
          </w:r>
          <w:r>
            <w:tab/>
          </w:r>
          <w:r>
            <w:fldChar w:fldCharType="begin"/>
          </w:r>
          <w:r>
            <w:instrText xml:space="preserve"> PAGEREF _Toc18233 \h </w:instrText>
          </w:r>
          <w:r>
            <w:fldChar w:fldCharType="separate"/>
          </w:r>
          <w:r>
            <w:t>17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285B8E76">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_Toc16328 </w:instrText>
          </w:r>
          <w:r>
            <w:rPr>
              <w:rFonts w:ascii="Times New Roman" w:hAnsi="Times New Roman" w:eastAsiaTheme="majorEastAsia"/>
              <w:bCs/>
              <w:lang w:val="zh-CN"/>
            </w:rPr>
            <w:fldChar w:fldCharType="separate"/>
          </w:r>
          <w:r>
            <w:rPr>
              <w:rFonts w:ascii="Times New Roman" w:hAnsi="Times New Roman" w:cs="Times New Roman"/>
            </w:rPr>
            <w:t>3．文献传递服务</w:t>
          </w:r>
          <w:r>
            <w:tab/>
          </w:r>
          <w:r>
            <w:fldChar w:fldCharType="begin"/>
          </w:r>
          <w:r>
            <w:instrText xml:space="preserve"> PAGEREF _Toc16328 \h </w:instrText>
          </w:r>
          <w:r>
            <w:fldChar w:fldCharType="separate"/>
          </w:r>
          <w:r>
            <w:t>17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435B078C">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_Toc32378 </w:instrText>
          </w:r>
          <w:r>
            <w:rPr>
              <w:rFonts w:ascii="Times New Roman" w:hAnsi="Times New Roman" w:eastAsiaTheme="majorEastAsia"/>
              <w:bCs/>
              <w:lang w:val="zh-CN"/>
            </w:rPr>
            <w:fldChar w:fldCharType="separate"/>
          </w:r>
          <w:r>
            <w:rPr>
              <w:rFonts w:ascii="Times New Roman" w:hAnsi="Times New Roman" w:cs="Times New Roman"/>
            </w:rPr>
            <w:t>4．</w:t>
          </w:r>
          <w:r>
            <w:rPr>
              <w:rFonts w:hint="eastAsia" w:ascii="Times New Roman" w:hAnsi="Times New Roman" w:cs="Times New Roman"/>
            </w:rPr>
            <w:t>信息素养教育</w:t>
          </w:r>
          <w:r>
            <w:tab/>
          </w:r>
          <w:r>
            <w:fldChar w:fldCharType="begin"/>
          </w:r>
          <w:r>
            <w:instrText xml:space="preserve"> PAGEREF _Toc32378 \h </w:instrText>
          </w:r>
          <w:r>
            <w:fldChar w:fldCharType="separate"/>
          </w:r>
          <w:r>
            <w:t>17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4D057963">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_Toc14070 </w:instrText>
          </w:r>
          <w:r>
            <w:rPr>
              <w:rFonts w:ascii="Times New Roman" w:hAnsi="Times New Roman" w:eastAsiaTheme="majorEastAsia"/>
              <w:bCs/>
              <w:lang w:val="zh-CN"/>
            </w:rPr>
            <w:fldChar w:fldCharType="separate"/>
          </w:r>
          <w:r>
            <w:rPr>
              <w:rFonts w:ascii="Times New Roman" w:hAnsi="Times New Roman" w:cs="Times New Roman"/>
            </w:rPr>
            <w:t xml:space="preserve">5. </w:t>
          </w:r>
          <w:r>
            <w:t>知识产权服务</w:t>
          </w:r>
          <w:r>
            <w:tab/>
          </w:r>
          <w:r>
            <w:fldChar w:fldCharType="begin"/>
          </w:r>
          <w:r>
            <w:instrText xml:space="preserve"> PAGEREF _Toc14070 \h </w:instrText>
          </w:r>
          <w:r>
            <w:fldChar w:fldCharType="separate"/>
          </w:r>
          <w:r>
            <w:t>17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71FFEED">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_Toc9918 </w:instrText>
          </w:r>
          <w:r>
            <w:rPr>
              <w:rFonts w:ascii="Times New Roman" w:hAnsi="Times New Roman" w:eastAsiaTheme="majorEastAsia"/>
              <w:bCs/>
              <w:lang w:val="zh-CN"/>
            </w:rPr>
            <w:fldChar w:fldCharType="separate"/>
          </w:r>
          <w:r>
            <w:rPr>
              <w:rFonts w:hint="eastAsia" w:ascii="Times New Roman" w:hAnsi="Times New Roman" w:cs="Times New Roman"/>
            </w:rPr>
            <w:t>6</w:t>
          </w:r>
          <w:r>
            <w:rPr>
              <w:rFonts w:ascii="Times New Roman" w:hAnsi="Times New Roman" w:cs="Times New Roman"/>
            </w:rPr>
            <w:t>．读者培训服务</w:t>
          </w:r>
          <w:r>
            <w:tab/>
          </w:r>
          <w:r>
            <w:fldChar w:fldCharType="begin"/>
          </w:r>
          <w:r>
            <w:instrText xml:space="preserve"> PAGEREF _Toc9918 \h </w:instrText>
          </w:r>
          <w:r>
            <w:fldChar w:fldCharType="separate"/>
          </w:r>
          <w:r>
            <w:t>17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42715E8A">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_Toc26334 </w:instrText>
          </w:r>
          <w:r>
            <w:rPr>
              <w:rFonts w:ascii="Times New Roman" w:hAnsi="Times New Roman" w:eastAsiaTheme="majorEastAsia"/>
              <w:bCs/>
              <w:lang w:val="zh-CN"/>
            </w:rPr>
            <w:fldChar w:fldCharType="separate"/>
          </w:r>
          <w:r>
            <w:rPr>
              <w:rFonts w:hint="eastAsia" w:ascii="Times New Roman" w:hAnsi="Times New Roman" w:cs="Times New Roman"/>
            </w:rPr>
            <w:t>7</w:t>
          </w:r>
          <w:r>
            <w:rPr>
              <w:rFonts w:ascii="Times New Roman" w:hAnsi="Times New Roman" w:cs="Times New Roman"/>
            </w:rPr>
            <w:t>．座位预约</w:t>
          </w:r>
          <w:r>
            <w:tab/>
          </w:r>
          <w:r>
            <w:fldChar w:fldCharType="begin"/>
          </w:r>
          <w:r>
            <w:instrText xml:space="preserve"> PAGEREF _Toc26334 \h </w:instrText>
          </w:r>
          <w:r>
            <w:fldChar w:fldCharType="separate"/>
          </w:r>
          <w:r>
            <w:t>17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462B81BB">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_Toc9861 </w:instrText>
          </w:r>
          <w:r>
            <w:rPr>
              <w:rFonts w:ascii="Times New Roman" w:hAnsi="Times New Roman" w:eastAsiaTheme="majorEastAsia"/>
              <w:bCs/>
              <w:lang w:val="zh-CN"/>
            </w:rPr>
            <w:fldChar w:fldCharType="separate"/>
          </w:r>
          <w:r>
            <w:rPr>
              <w:rFonts w:hint="eastAsia" w:ascii="Times New Roman" w:hAnsi="Times New Roman" w:cs="Times New Roman"/>
            </w:rPr>
            <w:t>8</w:t>
          </w:r>
          <w:r>
            <w:rPr>
              <w:rFonts w:ascii="Times New Roman" w:hAnsi="Times New Roman" w:cs="Times New Roman"/>
            </w:rPr>
            <w:t>．图书消毒杀菌</w:t>
          </w:r>
          <w:r>
            <w:tab/>
          </w:r>
          <w:r>
            <w:fldChar w:fldCharType="begin"/>
          </w:r>
          <w:r>
            <w:instrText xml:space="preserve"> PAGEREF _Toc9861 \h </w:instrText>
          </w:r>
          <w:r>
            <w:fldChar w:fldCharType="separate"/>
          </w:r>
          <w:r>
            <w:t>18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50819433">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_Toc7216 </w:instrText>
          </w:r>
          <w:r>
            <w:rPr>
              <w:rFonts w:ascii="Times New Roman" w:hAnsi="Times New Roman" w:eastAsiaTheme="majorEastAsia"/>
              <w:bCs/>
              <w:lang w:val="zh-CN"/>
            </w:rPr>
            <w:fldChar w:fldCharType="separate"/>
          </w:r>
          <w:r>
            <w:rPr>
              <w:rFonts w:hint="eastAsia" w:ascii="Times New Roman" w:hAnsi="Times New Roman" w:cs="Times New Roman"/>
            </w:rPr>
            <w:t>9</w:t>
          </w:r>
          <w:r>
            <w:rPr>
              <w:rFonts w:ascii="Times New Roman" w:hAnsi="Times New Roman" w:cs="Times New Roman"/>
            </w:rPr>
            <w:t>.</w:t>
          </w:r>
          <w:r>
            <w:rPr>
              <w:rFonts w:hint="eastAsia"/>
            </w:rPr>
            <w:t xml:space="preserve"> </w:t>
          </w:r>
          <w:r>
            <w:t>自助文印</w:t>
          </w:r>
          <w:r>
            <w:tab/>
          </w:r>
          <w:r>
            <w:fldChar w:fldCharType="begin"/>
          </w:r>
          <w:r>
            <w:instrText xml:space="preserve"> PAGEREF _Toc7216 \h </w:instrText>
          </w:r>
          <w:r>
            <w:fldChar w:fldCharType="separate"/>
          </w:r>
          <w:r>
            <w:t>18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8411F68">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_Toc16191 </w:instrText>
          </w:r>
          <w:r>
            <w:rPr>
              <w:rFonts w:ascii="Times New Roman" w:hAnsi="Times New Roman" w:eastAsiaTheme="majorEastAsia"/>
              <w:bCs/>
              <w:lang w:val="zh-CN"/>
            </w:rPr>
            <w:fldChar w:fldCharType="separate"/>
          </w:r>
          <w:r>
            <w:rPr>
              <w:rFonts w:hint="eastAsia" w:ascii="Times New Roman" w:hAnsi="Times New Roman" w:cs="Times New Roman"/>
            </w:rPr>
            <w:t>10</w:t>
          </w:r>
          <w:r>
            <w:rPr>
              <w:rFonts w:ascii="Times New Roman" w:hAnsi="Times New Roman" w:cs="Times New Roman"/>
            </w:rPr>
            <w:t>．新媒体服务</w:t>
          </w:r>
          <w:r>
            <w:tab/>
          </w:r>
          <w:r>
            <w:fldChar w:fldCharType="begin"/>
          </w:r>
          <w:r>
            <w:instrText xml:space="preserve"> PAGEREF _Toc16191 \h </w:instrText>
          </w:r>
          <w:r>
            <w:fldChar w:fldCharType="separate"/>
          </w:r>
          <w:r>
            <w:t>18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0EE049FE">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_Toc9232 </w:instrText>
          </w:r>
          <w:r>
            <w:rPr>
              <w:rFonts w:ascii="Times New Roman" w:hAnsi="Times New Roman" w:eastAsiaTheme="majorEastAsia"/>
              <w:bCs/>
              <w:lang w:val="zh-CN"/>
            </w:rPr>
            <w:fldChar w:fldCharType="separate"/>
          </w:r>
          <w:r>
            <w:rPr>
              <w:rFonts w:ascii="Times New Roman" w:hAnsi="Times New Roman" w:cs="Times New Roman"/>
            </w:rPr>
            <w:t>11. 文化活动</w:t>
          </w:r>
          <w:r>
            <w:tab/>
          </w:r>
          <w:r>
            <w:fldChar w:fldCharType="begin"/>
          </w:r>
          <w:r>
            <w:instrText xml:space="preserve"> PAGEREF _Toc9232 \h </w:instrText>
          </w:r>
          <w:r>
            <w:fldChar w:fldCharType="separate"/>
          </w:r>
          <w:r>
            <w:t>18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0FC4205B">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_Toc15635 </w:instrText>
          </w:r>
          <w:r>
            <w:rPr>
              <w:rFonts w:ascii="Times New Roman" w:hAnsi="Times New Roman" w:eastAsiaTheme="majorEastAsia"/>
              <w:bCs/>
              <w:lang w:val="zh-CN"/>
            </w:rPr>
            <w:fldChar w:fldCharType="separate"/>
          </w:r>
          <w:r>
            <w:rPr>
              <w:rFonts w:hint="eastAsia"/>
            </w:rPr>
            <w:t>六</w:t>
          </w:r>
          <w:r>
            <w:t>、欢迎读者加入图书馆志愿者团队</w:t>
          </w:r>
          <w:r>
            <w:tab/>
          </w:r>
          <w:r>
            <w:fldChar w:fldCharType="begin"/>
          </w:r>
          <w:r>
            <w:instrText xml:space="preserve"> PAGEREF _Toc15635 \h </w:instrText>
          </w:r>
          <w:r>
            <w:fldChar w:fldCharType="separate"/>
          </w:r>
          <w:r>
            <w:t>18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58A0079">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_Toc18259 </w:instrText>
          </w:r>
          <w:r>
            <w:rPr>
              <w:rFonts w:ascii="Times New Roman" w:hAnsi="Times New Roman" w:eastAsiaTheme="majorEastAsia"/>
              <w:bCs/>
              <w:lang w:val="zh-CN"/>
            </w:rPr>
            <w:fldChar w:fldCharType="separate"/>
          </w:r>
          <w:r>
            <w:rPr>
              <w:rFonts w:hint="eastAsia"/>
            </w:rPr>
            <w:t>七</w:t>
          </w:r>
          <w:r>
            <w:t>、信息检索知识</w:t>
          </w:r>
          <w:r>
            <w:tab/>
          </w:r>
          <w:r>
            <w:fldChar w:fldCharType="begin"/>
          </w:r>
          <w:r>
            <w:instrText xml:space="preserve"> PAGEREF _Toc18259 \h </w:instrText>
          </w:r>
          <w:r>
            <w:fldChar w:fldCharType="separate"/>
          </w:r>
          <w:r>
            <w:t>19</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486FA416">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_Toc26020 </w:instrText>
          </w:r>
          <w:r>
            <w:rPr>
              <w:rFonts w:ascii="Times New Roman" w:hAnsi="Times New Roman" w:eastAsiaTheme="majorEastAsia"/>
              <w:bCs/>
              <w:lang w:val="zh-CN"/>
            </w:rPr>
            <w:fldChar w:fldCharType="separate"/>
          </w:r>
          <w:r>
            <w:rPr>
              <w:rFonts w:ascii="Times New Roman" w:hAnsi="Times New Roman" w:cs="Times New Roman"/>
            </w:rPr>
            <w:t>1．计算机检索主要功能</w:t>
          </w:r>
          <w:r>
            <w:tab/>
          </w:r>
          <w:r>
            <w:fldChar w:fldCharType="begin"/>
          </w:r>
          <w:r>
            <w:instrText xml:space="preserve"> PAGEREF _Toc26020 \h </w:instrText>
          </w:r>
          <w:r>
            <w:fldChar w:fldCharType="separate"/>
          </w:r>
          <w:r>
            <w:t>19</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B75F927">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_Toc23729 </w:instrText>
          </w:r>
          <w:r>
            <w:rPr>
              <w:rFonts w:ascii="Times New Roman" w:hAnsi="Times New Roman" w:eastAsiaTheme="majorEastAsia"/>
              <w:bCs/>
              <w:lang w:val="zh-CN"/>
            </w:rPr>
            <w:fldChar w:fldCharType="separate"/>
          </w:r>
          <w:r>
            <w:rPr>
              <w:rFonts w:ascii="Times New Roman" w:hAnsi="Times New Roman" w:cs="Times New Roman"/>
            </w:rPr>
            <w:t>2．信息检索途径</w:t>
          </w:r>
          <w:r>
            <w:tab/>
          </w:r>
          <w:r>
            <w:fldChar w:fldCharType="begin"/>
          </w:r>
          <w:r>
            <w:instrText xml:space="preserve"> PAGEREF _Toc23729 \h </w:instrText>
          </w:r>
          <w:r>
            <w:fldChar w:fldCharType="separate"/>
          </w:r>
          <w:r>
            <w:t>20</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407D3540">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_Toc9726 </w:instrText>
          </w:r>
          <w:r>
            <w:rPr>
              <w:rFonts w:ascii="Times New Roman" w:hAnsi="Times New Roman" w:eastAsiaTheme="majorEastAsia"/>
              <w:bCs/>
              <w:lang w:val="zh-CN"/>
            </w:rPr>
            <w:fldChar w:fldCharType="separate"/>
          </w:r>
          <w:r>
            <w:rPr>
              <w:rFonts w:ascii="Times New Roman" w:hAnsi="Times New Roman" w:cs="Times New Roman"/>
            </w:rPr>
            <w:t>3．文献检索步骤</w:t>
          </w:r>
          <w:r>
            <w:tab/>
          </w:r>
          <w:r>
            <w:fldChar w:fldCharType="begin"/>
          </w:r>
          <w:r>
            <w:instrText xml:space="preserve"> PAGEREF _Toc9726 \h </w:instrText>
          </w:r>
          <w:r>
            <w:fldChar w:fldCharType="separate"/>
          </w:r>
          <w:r>
            <w:t>21</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14B91CC">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_Toc4457 </w:instrText>
          </w:r>
          <w:r>
            <w:rPr>
              <w:rFonts w:ascii="Times New Roman" w:hAnsi="Times New Roman" w:eastAsiaTheme="majorEastAsia"/>
              <w:bCs/>
              <w:lang w:val="zh-CN"/>
            </w:rPr>
            <w:fldChar w:fldCharType="separate"/>
          </w:r>
          <w:r>
            <w:rPr>
              <w:rFonts w:ascii="Times New Roman" w:hAnsi="Times New Roman" w:cs="Times New Roman"/>
            </w:rPr>
            <w:t>4．百度搜索引擎的主要检索技巧</w:t>
          </w:r>
          <w:r>
            <w:tab/>
          </w:r>
          <w:r>
            <w:fldChar w:fldCharType="begin"/>
          </w:r>
          <w:r>
            <w:instrText xml:space="preserve"> PAGEREF _Toc4457 \h </w:instrText>
          </w:r>
          <w:r>
            <w:fldChar w:fldCharType="separate"/>
          </w:r>
          <w:r>
            <w:t>22</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62D386C9">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_Toc16677 </w:instrText>
          </w:r>
          <w:r>
            <w:rPr>
              <w:rFonts w:ascii="Times New Roman" w:hAnsi="Times New Roman" w:eastAsiaTheme="majorEastAsia"/>
              <w:bCs/>
              <w:lang w:val="zh-CN"/>
            </w:rPr>
            <w:fldChar w:fldCharType="separate"/>
          </w:r>
          <w:r>
            <w:rPr>
              <w:rFonts w:hint="eastAsia"/>
            </w:rPr>
            <w:t>八</w:t>
          </w:r>
          <w:r>
            <w:t>、运用数据库资源和搜索引擎寻找解决问题的办法</w:t>
          </w:r>
          <w:r>
            <w:tab/>
          </w:r>
          <w:r>
            <w:fldChar w:fldCharType="begin"/>
          </w:r>
          <w:r>
            <w:instrText xml:space="preserve"> PAGEREF _Toc16677 \h </w:instrText>
          </w:r>
          <w:r>
            <w:fldChar w:fldCharType="separate"/>
          </w:r>
          <w:r>
            <w:t>24</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CFBC031">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_Toc17452 </w:instrText>
          </w:r>
          <w:r>
            <w:rPr>
              <w:rFonts w:ascii="Times New Roman" w:hAnsi="Times New Roman" w:eastAsiaTheme="majorEastAsia"/>
              <w:bCs/>
              <w:lang w:val="zh-CN"/>
            </w:rPr>
            <w:fldChar w:fldCharType="separate"/>
          </w:r>
          <w:r>
            <w:rPr>
              <w:rFonts w:ascii="Times New Roman" w:hAnsi="Times New Roman" w:cs="Times New Roman"/>
            </w:rPr>
            <w:t>1．识别信息真假</w:t>
          </w:r>
          <w:r>
            <w:tab/>
          </w:r>
          <w:r>
            <w:fldChar w:fldCharType="begin"/>
          </w:r>
          <w:r>
            <w:instrText xml:space="preserve"> PAGEREF _Toc17452 \h </w:instrText>
          </w:r>
          <w:r>
            <w:fldChar w:fldCharType="separate"/>
          </w:r>
          <w:r>
            <w:t>24</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166E5C9">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_Toc3027 </w:instrText>
          </w:r>
          <w:r>
            <w:rPr>
              <w:rFonts w:ascii="Times New Roman" w:hAnsi="Times New Roman" w:eastAsiaTheme="majorEastAsia"/>
              <w:bCs/>
              <w:lang w:val="zh-CN"/>
            </w:rPr>
            <w:fldChar w:fldCharType="separate"/>
          </w:r>
          <w:r>
            <w:rPr>
              <w:rFonts w:ascii="Times New Roman" w:hAnsi="Times New Roman" w:cs="Times New Roman"/>
            </w:rPr>
            <w:t>2．考研信息的查询</w:t>
          </w:r>
          <w:r>
            <w:tab/>
          </w:r>
          <w:r>
            <w:fldChar w:fldCharType="begin"/>
          </w:r>
          <w:r>
            <w:instrText xml:space="preserve"> PAGEREF _Toc3027 \h </w:instrText>
          </w:r>
          <w:r>
            <w:fldChar w:fldCharType="separate"/>
          </w:r>
          <w:r>
            <w:t>25</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51EE9F9">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_Toc27731 </w:instrText>
          </w:r>
          <w:r>
            <w:rPr>
              <w:rFonts w:ascii="Times New Roman" w:hAnsi="Times New Roman" w:eastAsiaTheme="majorEastAsia"/>
              <w:bCs/>
              <w:lang w:val="zh-CN"/>
            </w:rPr>
            <w:fldChar w:fldCharType="separate"/>
          </w:r>
          <w:r>
            <w:rPr>
              <w:rFonts w:hint="eastAsia"/>
            </w:rPr>
            <w:t>九</w:t>
          </w:r>
          <w:r>
            <w:t>、知识产权知识</w:t>
          </w:r>
          <w:r>
            <w:tab/>
          </w:r>
          <w:r>
            <w:fldChar w:fldCharType="begin"/>
          </w:r>
          <w:r>
            <w:instrText xml:space="preserve"> PAGEREF _Toc27731 \h </w:instrText>
          </w:r>
          <w:r>
            <w:fldChar w:fldCharType="separate"/>
          </w:r>
          <w:r>
            <w:t>26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50AD974F">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_Toc26473 </w:instrText>
          </w:r>
          <w:r>
            <w:rPr>
              <w:rFonts w:ascii="Times New Roman" w:hAnsi="Times New Roman" w:eastAsiaTheme="majorEastAsia"/>
              <w:bCs/>
              <w:lang w:val="zh-CN"/>
            </w:rPr>
            <w:fldChar w:fldCharType="separate"/>
          </w:r>
          <w:r>
            <w:rPr>
              <w:rFonts w:ascii="Times New Roman" w:hAnsi="Times New Roman" w:cs="Times New Roman"/>
              <w:highlight w:val="none"/>
            </w:rPr>
            <w:t>1．知识产权概念</w:t>
          </w:r>
          <w:r>
            <w:tab/>
          </w:r>
          <w:r>
            <w:fldChar w:fldCharType="begin"/>
          </w:r>
          <w:r>
            <w:instrText xml:space="preserve"> PAGEREF _Toc26473 \h </w:instrText>
          </w:r>
          <w:r>
            <w:fldChar w:fldCharType="separate"/>
          </w:r>
          <w:r>
            <w:t>26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D440F61">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_Toc6041 </w:instrText>
          </w:r>
          <w:r>
            <w:rPr>
              <w:rFonts w:ascii="Times New Roman" w:hAnsi="Times New Roman" w:eastAsiaTheme="majorEastAsia"/>
              <w:bCs/>
              <w:lang w:val="zh-CN"/>
            </w:rPr>
            <w:fldChar w:fldCharType="separate"/>
          </w:r>
          <w:r>
            <w:rPr>
              <w:rFonts w:ascii="Times New Roman" w:hAnsi="Times New Roman" w:cs="Times New Roman"/>
              <w:highlight w:val="none"/>
            </w:rPr>
            <w:t>2．</w:t>
          </w:r>
          <w:r>
            <w:rPr>
              <w:rFonts w:ascii="Times New Roman" w:hAnsi="Times New Roman" w:cs="Times New Roman"/>
              <w:bCs w:val="0"/>
              <w:highlight w:val="none"/>
            </w:rPr>
            <w:t>世界知识产权组织</w:t>
          </w:r>
          <w:r>
            <w:tab/>
          </w:r>
          <w:r>
            <w:fldChar w:fldCharType="begin"/>
          </w:r>
          <w:r>
            <w:instrText xml:space="preserve"> PAGEREF _Toc6041 \h </w:instrText>
          </w:r>
          <w:r>
            <w:fldChar w:fldCharType="separate"/>
          </w:r>
          <w:r>
            <w:t>26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4F44DA30">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_Toc32030 </w:instrText>
          </w:r>
          <w:r>
            <w:rPr>
              <w:rFonts w:ascii="Times New Roman" w:hAnsi="Times New Roman" w:eastAsiaTheme="majorEastAsia"/>
              <w:bCs/>
              <w:lang w:val="zh-CN"/>
            </w:rPr>
            <w:fldChar w:fldCharType="separate"/>
          </w:r>
          <w:r>
            <w:rPr>
              <w:rFonts w:ascii="Times New Roman" w:hAnsi="Times New Roman" w:cs="Times New Roman"/>
              <w:highlight w:val="none"/>
            </w:rPr>
            <w:t>3．</w:t>
          </w:r>
          <w:r>
            <w:rPr>
              <w:rFonts w:ascii="Times New Roman" w:hAnsi="Times New Roman" w:cs="Times New Roman"/>
              <w:bCs w:val="0"/>
              <w:highlight w:val="none"/>
            </w:rPr>
            <w:t>我国知识产权保护</w:t>
          </w:r>
          <w:r>
            <w:tab/>
          </w:r>
          <w:r>
            <w:fldChar w:fldCharType="begin"/>
          </w:r>
          <w:r>
            <w:instrText xml:space="preserve"> PAGEREF _Toc32030 \h </w:instrText>
          </w:r>
          <w:r>
            <w:fldChar w:fldCharType="separate"/>
          </w:r>
          <w:r>
            <w:t>26</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824F312">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_Toc6913 </w:instrText>
          </w:r>
          <w:r>
            <w:rPr>
              <w:rFonts w:ascii="Times New Roman" w:hAnsi="Times New Roman" w:eastAsiaTheme="majorEastAsia"/>
              <w:bCs/>
              <w:lang w:val="zh-CN"/>
            </w:rPr>
            <w:fldChar w:fldCharType="separate"/>
          </w:r>
          <w:r>
            <w:rPr>
              <w:rFonts w:hint="eastAsia"/>
              <w:lang w:val="en-US" w:eastAsia="zh-CN"/>
            </w:rPr>
            <w:t>十、数字素养</w:t>
          </w:r>
          <w:r>
            <w:tab/>
          </w:r>
          <w:r>
            <w:fldChar w:fldCharType="begin"/>
          </w:r>
          <w:r>
            <w:instrText xml:space="preserve"> PAGEREF _Toc6913 \h </w:instrText>
          </w:r>
          <w:r>
            <w:fldChar w:fldCharType="separate"/>
          </w:r>
          <w:r>
            <w:t>28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7BEFB16">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_Toc1007 </w:instrText>
          </w:r>
          <w:r>
            <w:rPr>
              <w:rFonts w:ascii="Times New Roman" w:hAnsi="Times New Roman" w:eastAsiaTheme="majorEastAsia"/>
              <w:bCs/>
              <w:lang w:val="zh-CN"/>
            </w:rPr>
            <w:fldChar w:fldCharType="separate"/>
          </w:r>
          <w:r>
            <w:rPr>
              <w:rFonts w:hint="eastAsia" w:ascii="Times New Roman" w:hAnsi="Times New Roman" w:cs="Times New Roman"/>
            </w:rPr>
            <w:t>1. 数字素养的定义</w:t>
          </w:r>
          <w:r>
            <w:tab/>
          </w:r>
          <w:r>
            <w:fldChar w:fldCharType="begin"/>
          </w:r>
          <w:r>
            <w:instrText xml:space="preserve"> PAGEREF _Toc1007 \h </w:instrText>
          </w:r>
          <w:r>
            <w:fldChar w:fldCharType="separate"/>
          </w:r>
          <w:r>
            <w:t>28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406691C">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_Toc14222 </w:instrText>
          </w:r>
          <w:r>
            <w:rPr>
              <w:rFonts w:ascii="Times New Roman" w:hAnsi="Times New Roman" w:eastAsiaTheme="majorEastAsia"/>
              <w:bCs/>
              <w:lang w:val="zh-CN"/>
            </w:rPr>
            <w:fldChar w:fldCharType="separate"/>
          </w:r>
          <w:r>
            <w:rPr>
              <w:rFonts w:hint="eastAsia" w:ascii="Times New Roman" w:hAnsi="Times New Roman" w:cs="Times New Roman"/>
            </w:rPr>
            <w:t>2. 数字素养的重要性</w:t>
          </w:r>
          <w:r>
            <w:tab/>
          </w:r>
          <w:r>
            <w:fldChar w:fldCharType="begin"/>
          </w:r>
          <w:r>
            <w:instrText xml:space="preserve"> PAGEREF _Toc14222 \h </w:instrText>
          </w:r>
          <w:r>
            <w:fldChar w:fldCharType="separate"/>
          </w:r>
          <w:r>
            <w:t>29</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1D4A36C8">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_Toc28392 </w:instrText>
          </w:r>
          <w:r>
            <w:rPr>
              <w:rFonts w:ascii="Times New Roman" w:hAnsi="Times New Roman" w:eastAsiaTheme="majorEastAsia"/>
              <w:bCs/>
              <w:lang w:val="zh-CN"/>
            </w:rPr>
            <w:fldChar w:fldCharType="separate"/>
          </w:r>
          <w:r>
            <w:rPr>
              <w:rFonts w:hint="eastAsia" w:ascii="Times New Roman" w:hAnsi="Times New Roman" w:cs="Times New Roman"/>
            </w:rPr>
            <w:t>3. 云计算</w:t>
          </w:r>
          <w:r>
            <w:tab/>
          </w:r>
          <w:r>
            <w:fldChar w:fldCharType="begin"/>
          </w:r>
          <w:r>
            <w:instrText xml:space="preserve"> PAGEREF _Toc28392 \h </w:instrText>
          </w:r>
          <w:r>
            <w:fldChar w:fldCharType="separate"/>
          </w:r>
          <w:r>
            <w:t>30</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714B49B7">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_Toc14825 </w:instrText>
          </w:r>
          <w:r>
            <w:rPr>
              <w:rFonts w:ascii="Times New Roman" w:hAnsi="Times New Roman" w:eastAsiaTheme="majorEastAsia"/>
              <w:bCs/>
              <w:lang w:val="zh-CN"/>
            </w:rPr>
            <w:fldChar w:fldCharType="separate"/>
          </w:r>
          <w:r>
            <w:rPr>
              <w:rFonts w:hint="eastAsia" w:ascii="Times New Roman" w:hAnsi="Times New Roman" w:cs="Times New Roman"/>
            </w:rPr>
            <w:t>4. 人工智能</w:t>
          </w:r>
          <w:r>
            <w:tab/>
          </w:r>
          <w:r>
            <w:fldChar w:fldCharType="begin"/>
          </w:r>
          <w:r>
            <w:instrText xml:space="preserve"> PAGEREF _Toc14825 \h </w:instrText>
          </w:r>
          <w:r>
            <w:fldChar w:fldCharType="separate"/>
          </w:r>
          <w:r>
            <w:t>32</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22F8CAFC">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_Toc3758 </w:instrText>
          </w:r>
          <w:r>
            <w:rPr>
              <w:rFonts w:ascii="Times New Roman" w:hAnsi="Times New Roman" w:eastAsiaTheme="majorEastAsia"/>
              <w:bCs/>
              <w:lang w:val="zh-CN"/>
            </w:rPr>
            <w:fldChar w:fldCharType="separate"/>
          </w:r>
          <w:r>
            <w:rPr>
              <w:rFonts w:hint="eastAsia" w:ascii="Times New Roman" w:hAnsi="Times New Roman" w:cs="Times New Roman"/>
            </w:rPr>
            <w:t>5. 数字伦理规范</w:t>
          </w:r>
          <w:r>
            <w:tab/>
          </w:r>
          <w:r>
            <w:fldChar w:fldCharType="begin"/>
          </w:r>
          <w:r>
            <w:instrText xml:space="preserve"> PAGEREF _Toc3758 \h </w:instrText>
          </w:r>
          <w:r>
            <w:fldChar w:fldCharType="separate"/>
          </w:r>
          <w:r>
            <w:t>37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7C6AEAD">
          <w:pPr>
            <w:pStyle w:val="9"/>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_Toc5176 </w:instrText>
          </w:r>
          <w:r>
            <w:rPr>
              <w:rFonts w:ascii="Times New Roman" w:hAnsi="Times New Roman" w:eastAsiaTheme="majorEastAsia"/>
              <w:bCs/>
              <w:lang w:val="zh-CN"/>
            </w:rPr>
            <w:fldChar w:fldCharType="separate"/>
          </w:r>
          <w:r>
            <w:t>十</w:t>
          </w:r>
          <w:r>
            <w:rPr>
              <w:rFonts w:hint="eastAsia"/>
              <w:lang w:val="en-US" w:eastAsia="zh-CN"/>
            </w:rPr>
            <w:t>一</w:t>
          </w:r>
          <w:r>
            <w:t>、学术</w:t>
          </w:r>
          <w:r>
            <w:rPr>
              <w:rFonts w:hint="eastAsia"/>
            </w:rPr>
            <w:t>诚信与学术不端行为</w:t>
          </w:r>
          <w:r>
            <w:tab/>
          </w:r>
          <w:r>
            <w:fldChar w:fldCharType="begin"/>
          </w:r>
          <w:r>
            <w:instrText xml:space="preserve"> PAGEREF _Toc5176 \h </w:instrText>
          </w:r>
          <w:r>
            <w:fldChar w:fldCharType="separate"/>
          </w:r>
          <w:r>
            <w:t>37</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3E3B2677">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_Toc18557 </w:instrText>
          </w:r>
          <w:r>
            <w:rPr>
              <w:rFonts w:ascii="Times New Roman" w:hAnsi="Times New Roman" w:eastAsiaTheme="majorEastAsia"/>
              <w:bCs/>
              <w:lang w:val="zh-CN"/>
            </w:rPr>
            <w:fldChar w:fldCharType="separate"/>
          </w:r>
          <w:r>
            <w:rPr>
              <w:rFonts w:hint="eastAsia" w:ascii="Times New Roman" w:hAnsi="Times New Roman" w:cs="Times New Roman"/>
              <w:lang w:eastAsia="zh-CN"/>
            </w:rPr>
            <w:t>1.</w:t>
          </w:r>
          <w:r>
            <w:rPr>
              <w:rFonts w:ascii="Times New Roman" w:hAnsi="Times New Roman" w:cs="Times New Roman"/>
            </w:rPr>
            <w:t>学术不端行为的含义</w:t>
          </w:r>
          <w:r>
            <w:tab/>
          </w:r>
          <w:r>
            <w:fldChar w:fldCharType="begin"/>
          </w:r>
          <w:r>
            <w:instrText xml:space="preserve"> PAGEREF _Toc18557 \h </w:instrText>
          </w:r>
          <w:r>
            <w:fldChar w:fldCharType="separate"/>
          </w:r>
          <w:r>
            <w:t>38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2AA31039">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_Toc11185 </w:instrText>
          </w:r>
          <w:r>
            <w:rPr>
              <w:rFonts w:ascii="Times New Roman" w:hAnsi="Times New Roman" w:eastAsiaTheme="majorEastAsia"/>
              <w:bCs/>
              <w:lang w:val="zh-CN"/>
            </w:rPr>
            <w:fldChar w:fldCharType="separate"/>
          </w:r>
          <w:r>
            <w:rPr>
              <w:rFonts w:hint="eastAsia" w:ascii="Times New Roman" w:hAnsi="Times New Roman" w:cs="Times New Roman"/>
              <w:lang w:eastAsia="zh-CN"/>
            </w:rPr>
            <w:t>2.</w:t>
          </w:r>
          <w:r>
            <w:rPr>
              <w:rFonts w:ascii="Times New Roman" w:hAnsi="Times New Roman" w:cs="Times New Roman"/>
            </w:rPr>
            <w:t>学术不端行为的认定</w:t>
          </w:r>
          <w:r>
            <w:tab/>
          </w:r>
          <w:r>
            <w:fldChar w:fldCharType="begin"/>
          </w:r>
          <w:r>
            <w:instrText xml:space="preserve"> PAGEREF _Toc11185 \h </w:instrText>
          </w:r>
          <w:r>
            <w:fldChar w:fldCharType="separate"/>
          </w:r>
          <w:r>
            <w:t>38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5E69D3C5">
          <w:pPr>
            <w:pStyle w:val="10"/>
            <w:tabs>
              <w:tab w:val="right" w:leader="dot" w:pos="9752"/>
            </w:tabs>
          </w:pPr>
          <w:r>
            <w:rPr>
              <w:rFonts w:ascii="Times New Roman" w:hAnsi="Times New Roman" w:eastAsiaTheme="majorEastAsia"/>
              <w:bCs/>
              <w:color w:val="000000" w:themeColor="text1"/>
              <w:lang w:val="zh-CN"/>
              <w14:textFill>
                <w14:solidFill>
                  <w14:schemeClr w14:val="tx1"/>
                </w14:solidFill>
              </w14:textFill>
            </w:rPr>
            <w:fldChar w:fldCharType="begin"/>
          </w:r>
          <w:r>
            <w:rPr>
              <w:rFonts w:ascii="Times New Roman" w:hAnsi="Times New Roman" w:eastAsiaTheme="majorEastAsia"/>
              <w:bCs/>
              <w:lang w:val="zh-CN"/>
            </w:rPr>
            <w:instrText xml:space="preserve"> HYPERLINK \l _Toc22008 </w:instrText>
          </w:r>
          <w:r>
            <w:rPr>
              <w:rFonts w:ascii="Times New Roman" w:hAnsi="Times New Roman" w:eastAsiaTheme="majorEastAsia"/>
              <w:bCs/>
              <w:lang w:val="zh-CN"/>
            </w:rPr>
            <w:fldChar w:fldCharType="separate"/>
          </w:r>
          <w:r>
            <w:rPr>
              <w:rFonts w:ascii="Times New Roman" w:hAnsi="Times New Roman" w:cs="Times New Roman"/>
            </w:rPr>
            <w:t>3学术不端行为的处理</w:t>
          </w:r>
          <w:r>
            <w:tab/>
          </w:r>
          <w:r>
            <w:fldChar w:fldCharType="begin"/>
          </w:r>
          <w:r>
            <w:instrText xml:space="preserve"> PAGEREF _Toc22008 \h </w:instrText>
          </w:r>
          <w:r>
            <w:fldChar w:fldCharType="separate"/>
          </w:r>
          <w:r>
            <w:t>38</w:t>
          </w:r>
          <w:r>
            <w:fldChar w:fldCharType="end"/>
          </w:r>
          <w:r>
            <w:rPr>
              <w:rFonts w:ascii="Times New Roman" w:hAnsi="Times New Roman" w:eastAsiaTheme="majorEastAsia"/>
              <w:bCs/>
              <w:color w:val="000000" w:themeColor="text1"/>
              <w:lang w:val="zh-CN"/>
              <w14:textFill>
                <w14:solidFill>
                  <w14:schemeClr w14:val="tx1"/>
                </w14:solidFill>
              </w14:textFill>
            </w:rPr>
            <w:fldChar w:fldCharType="end"/>
          </w:r>
        </w:p>
        <w:p w14:paraId="03F07C9D">
          <w:pPr>
            <w:pStyle w:val="10"/>
            <w:tabs>
              <w:tab w:val="right" w:leader="dot" w:pos="9742"/>
            </w:tabs>
            <w:rPr>
              <w:rFonts w:ascii="Times New Roman" w:hAnsi="Times New Roman"/>
              <w:b/>
              <w:bCs/>
              <w:color w:val="000000" w:themeColor="text1"/>
              <w:lang w:val="zh-CN"/>
              <w14:textFill>
                <w14:solidFill>
                  <w14:schemeClr w14:val="tx1"/>
                </w14:solidFill>
              </w14:textFill>
            </w:rPr>
          </w:pPr>
          <w:r>
            <w:rPr>
              <w:rFonts w:ascii="Times New Roman" w:hAnsi="Times New Roman" w:eastAsiaTheme="majorEastAsia"/>
              <w:bCs/>
              <w:color w:val="000000" w:themeColor="text1"/>
              <w:lang w:val="zh-CN"/>
              <w14:textFill>
                <w14:solidFill>
                  <w14:schemeClr w14:val="tx1"/>
                </w14:solidFill>
              </w14:textFill>
            </w:rPr>
            <w:fldChar w:fldCharType="end"/>
          </w:r>
        </w:p>
      </w:sdtContent>
    </w:sdt>
    <w:p w14:paraId="3BE94E74">
      <w:pPr>
        <w:widowControl/>
        <w:spacing w:line="240" w:lineRule="auto"/>
        <w:jc w:val="left"/>
        <w:rPr>
          <w:b/>
          <w:bCs/>
          <w:color w:val="000000" w:themeColor="text1"/>
          <w:kern w:val="44"/>
          <w:sz w:val="28"/>
          <w:szCs w:val="44"/>
          <w14:textFill>
            <w14:solidFill>
              <w14:schemeClr w14:val="tx1"/>
            </w14:solidFill>
          </w14:textFill>
        </w:rPr>
      </w:pPr>
      <w:bookmarkStart w:id="106" w:name="_GoBack"/>
      <w:bookmarkEnd w:id="106"/>
      <w:r>
        <w:rPr>
          <w:color w:val="000000" w:themeColor="text1"/>
          <w14:textFill>
            <w14:solidFill>
              <w14:schemeClr w14:val="tx1"/>
            </w14:solidFill>
          </w14:textFill>
        </w:rPr>
        <w:br w:type="page"/>
      </w:r>
    </w:p>
    <w:p w14:paraId="0073938F">
      <w:pPr>
        <w:pStyle w:val="2"/>
        <w:jc w:val="center"/>
        <w:rPr>
          <w:color w:val="000000" w:themeColor="text1"/>
          <w14:textFill>
            <w14:solidFill>
              <w14:schemeClr w14:val="tx1"/>
            </w14:solidFill>
          </w14:textFill>
        </w:rPr>
      </w:pPr>
      <w:bookmarkStart w:id="0" w:name="_Toc115873937"/>
      <w:bookmarkStart w:id="1" w:name="_Toc32256"/>
      <w:r>
        <w:rPr>
          <w:color w:val="000000" w:themeColor="text1"/>
          <w14:textFill>
            <w14:solidFill>
              <w14:schemeClr w14:val="tx1"/>
            </w14:solidFill>
          </w14:textFill>
        </w:rPr>
        <w:t>大学生信息素养要求及高校图书馆职能</w:t>
      </w:r>
      <w:bookmarkEnd w:id="0"/>
      <w:bookmarkEnd w:id="1"/>
    </w:p>
    <w:p w14:paraId="6CF07923">
      <w:pPr>
        <w:pStyle w:val="27"/>
        <w:ind w:firstLine="480" w:firstLineChars="200"/>
        <w:rPr>
          <w:b w:val="0"/>
          <w:color w:val="000000" w:themeColor="text1"/>
          <w:sz w:val="24"/>
          <w14:textFill>
            <w14:solidFill>
              <w14:schemeClr w14:val="tx1"/>
            </w14:solidFill>
          </w14:textFill>
        </w:rPr>
      </w:pPr>
      <w:r>
        <w:rPr>
          <w:b w:val="0"/>
          <w:color w:val="000000" w:themeColor="text1"/>
          <w:sz w:val="24"/>
          <w14:textFill>
            <w14:solidFill>
              <w14:schemeClr w14:val="tx1"/>
            </w14:solidFill>
          </w14:textFill>
        </w:rPr>
        <w:t>信息素养是信息社会对人的基本要求，是大学生生存和发展的基本能力。信息素养反映出人们认识、获取、评价以及利用信息的能力，是信息化时代人们需要具备的基本能力之一，是大学生学习和择业的</w:t>
      </w:r>
      <w:r>
        <w:rPr>
          <w:rFonts w:hint="eastAsia"/>
          <w:b w:val="0"/>
          <w:color w:val="000000" w:themeColor="text1"/>
          <w:sz w:val="24"/>
          <w14:textFill>
            <w14:solidFill>
              <w14:schemeClr w14:val="tx1"/>
            </w14:solidFill>
          </w14:textFill>
        </w:rPr>
        <w:t>“</w:t>
      </w:r>
      <w:r>
        <w:rPr>
          <w:b w:val="0"/>
          <w:color w:val="000000" w:themeColor="text1"/>
          <w:sz w:val="24"/>
          <w14:textFill>
            <w14:solidFill>
              <w14:schemeClr w14:val="tx1"/>
            </w14:solidFill>
          </w14:textFill>
        </w:rPr>
        <w:t>导航员</w:t>
      </w:r>
      <w:r>
        <w:rPr>
          <w:rFonts w:hint="eastAsia"/>
          <w:b w:val="0"/>
          <w:color w:val="000000" w:themeColor="text1"/>
          <w:sz w:val="24"/>
          <w14:textFill>
            <w14:solidFill>
              <w14:schemeClr w14:val="tx1"/>
            </w14:solidFill>
          </w14:textFill>
        </w:rPr>
        <w:t>”</w:t>
      </w:r>
      <w:r>
        <w:rPr>
          <w:b w:val="0"/>
          <w:color w:val="000000" w:themeColor="text1"/>
          <w:sz w:val="24"/>
          <w14:textFill>
            <w14:solidFill>
              <w14:schemeClr w14:val="tx1"/>
            </w14:solidFill>
          </w14:textFill>
        </w:rPr>
        <w:t>，是培养大学生科研素质的基石，是全球化背景下人才的必备素质。大学生只有不断提高信息素养，才能满足时代和个人发展的需要。</w:t>
      </w:r>
    </w:p>
    <w:p w14:paraId="606429A7">
      <w:pPr>
        <w:pStyle w:val="27"/>
        <w:ind w:firstLine="480" w:firstLineChars="200"/>
        <w:rPr>
          <w:b w:val="0"/>
          <w:color w:val="000000" w:themeColor="text1"/>
          <w:sz w:val="24"/>
          <w14:textFill>
            <w14:solidFill>
              <w14:schemeClr w14:val="tx1"/>
            </w14:solidFill>
          </w14:textFill>
        </w:rPr>
      </w:pPr>
      <w:r>
        <w:rPr>
          <w:b w:val="0"/>
          <w:color w:val="000000" w:themeColor="text1"/>
          <w:sz w:val="24"/>
          <w14:textFill>
            <w14:solidFill>
              <w14:schemeClr w14:val="tx1"/>
            </w14:solidFill>
          </w14:textFill>
        </w:rPr>
        <w:t>图书馆是社会重要的文化教育服务机构。教育部《普通高等学校图书馆规程》规定，高校图书馆是学校的文献信息资源中心，是为人才培养和科学研究服务的学术性机构，是学校信息化建设的重要组成部分，是校园文化和社会文化建设的重要基地。图书馆的主要职能是读者教育和信息服务，不断提高师生的信息素养。教育部对高校图书馆的新定位，进一步确立了高校图书馆在学校人才培养、科学研究、社会服务和文化传承中不可或缺的重要作用。</w:t>
      </w:r>
    </w:p>
    <w:p w14:paraId="7D9ECD4C">
      <w:pPr>
        <w:pStyle w:val="2"/>
        <w:rPr>
          <w:color w:val="000000" w:themeColor="text1"/>
          <w14:textFill>
            <w14:solidFill>
              <w14:schemeClr w14:val="tx1"/>
            </w14:solidFill>
          </w14:textFill>
        </w:rPr>
      </w:pPr>
      <w:bookmarkStart w:id="2" w:name="_Toc115873938"/>
      <w:bookmarkStart w:id="3" w:name="_Toc24220"/>
      <w:r>
        <w:rPr>
          <w:color w:val="000000" w:themeColor="text1"/>
          <w14:textFill>
            <w14:solidFill>
              <w14:schemeClr w14:val="tx1"/>
            </w14:solidFill>
          </w14:textFill>
        </w:rPr>
        <w:t>一、馆情简介</w:t>
      </w:r>
      <w:bookmarkEnd w:id="2"/>
      <w:bookmarkEnd w:id="3"/>
    </w:p>
    <w:p w14:paraId="5036D07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图书馆在两个校区设3处馆舍，分别是岱宗校区图书馆、岱宗校区电子阅览室（文理大楼裙楼一楼）、泮河校区图书馆。图书馆</w:t>
      </w:r>
      <w:r>
        <w:rPr>
          <w:rFonts w:hint="eastAsia"/>
          <w:color w:val="000000" w:themeColor="text1"/>
          <w14:textFill>
            <w14:solidFill>
              <w14:schemeClr w14:val="tx1"/>
            </w14:solidFill>
          </w14:textFill>
        </w:rPr>
        <w:t>设综合办公室、岱宗校区读者服务部、泮河校区读者服务部、系统建设部、资源建设部、文献编目部、信息咨询部和信息素养教研室等部室，并设有图书馆情报研究中心。学校知识产权信息服务中心挂靠在图书馆，2022年成功入选国家知识产权信息公共服务网点。</w:t>
      </w:r>
    </w:p>
    <w:p w14:paraId="61E79EB9">
      <w:pPr>
        <w:ind w:firstLine="480" w:firstLineChars="200"/>
        <w:jc w:val="center"/>
        <w:rPr>
          <w:color w:val="000000" w:themeColor="text1"/>
          <w14:textFill>
            <w14:solidFill>
              <w14:schemeClr w14:val="tx1"/>
            </w14:solidFill>
          </w14:textFill>
        </w:rPr>
      </w:pPr>
      <w:r>
        <w:drawing>
          <wp:inline distT="0" distB="0" distL="114300" distR="114300">
            <wp:extent cx="5011420" cy="2627630"/>
            <wp:effectExtent l="9525" t="9525" r="2730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011420" cy="2627630"/>
                    </a:xfrm>
                    <a:prstGeom prst="rect">
                      <a:avLst/>
                    </a:prstGeom>
                    <a:noFill/>
                    <a:ln>
                      <a:gradFill>
                        <a:gsLst>
                          <a:gs pos="50000">
                            <a:srgbClr val="97C8E1"/>
                          </a:gs>
                          <a:gs pos="0">
                            <a:srgbClr val="BADAEB"/>
                          </a:gs>
                          <a:gs pos="100000">
                            <a:srgbClr val="74B5D6"/>
                          </a:gs>
                        </a:gsLst>
                        <a:lin ang="5400000" scaled="0"/>
                      </a:gradFill>
                    </a:ln>
                  </pic:spPr>
                </pic:pic>
              </a:graphicData>
            </a:graphic>
          </wp:inline>
        </w:drawing>
      </w:r>
    </w:p>
    <w:p w14:paraId="0DC0FBF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图书馆建立了以农业科学和生命科学为优势和特色，覆盖其他相关学科的文献资源保障体系，</w:t>
      </w:r>
      <w:r>
        <w:rPr>
          <w:b/>
          <w:color w:val="000000" w:themeColor="text1"/>
          <w14:textFill>
            <w14:solidFill>
              <w14:schemeClr w14:val="tx1"/>
            </w14:solidFill>
          </w14:textFill>
        </w:rPr>
        <w:t>图书馆拥有纸质图书</w:t>
      </w:r>
      <w:r>
        <w:rPr>
          <w:rFonts w:hint="eastAsia"/>
          <w:b/>
        </w:rPr>
        <w:t>306.53</w:t>
      </w:r>
      <w:r>
        <w:rPr>
          <w:b/>
          <w:color w:val="000000" w:themeColor="text1"/>
          <w14:textFill>
            <w14:solidFill>
              <w14:schemeClr w14:val="tx1"/>
            </w14:solidFill>
          </w14:textFill>
        </w:rPr>
        <w:t>万册，</w:t>
      </w:r>
      <w:r>
        <w:rPr>
          <w:color w:val="000000" w:themeColor="text1"/>
          <w14:textFill>
            <w14:solidFill>
              <w14:schemeClr w14:val="tx1"/>
            </w14:solidFill>
          </w14:textFill>
        </w:rPr>
        <w:t>现刊</w:t>
      </w:r>
      <w:r>
        <w:rPr>
          <w:rFonts w:hint="eastAsia"/>
          <w:color w:val="000000" w:themeColor="text1"/>
          <w14:textFill>
            <w14:solidFill>
              <w14:schemeClr w14:val="tx1"/>
            </w14:solidFill>
          </w14:textFill>
        </w:rPr>
        <w:t>582</w:t>
      </w:r>
      <w:r>
        <w:rPr>
          <w:color w:val="000000" w:themeColor="text1"/>
          <w14:textFill>
            <w14:solidFill>
              <w14:schemeClr w14:val="tx1"/>
            </w14:solidFill>
          </w14:textFill>
        </w:rPr>
        <w:t>份，报纸</w:t>
      </w:r>
      <w:r>
        <w:rPr>
          <w:rFonts w:hint="eastAsia"/>
          <w:color w:val="000000" w:themeColor="text1"/>
          <w14:textFill>
            <w14:solidFill>
              <w14:schemeClr w14:val="tx1"/>
            </w14:solidFill>
          </w14:textFill>
        </w:rPr>
        <w:t>61</w:t>
      </w:r>
      <w:r>
        <w:rPr>
          <w:color w:val="000000" w:themeColor="text1"/>
          <w14:textFill>
            <w14:solidFill>
              <w14:schemeClr w14:val="tx1"/>
            </w14:solidFill>
          </w14:textFill>
        </w:rPr>
        <w:t>份。建设了中国知网、维普、万方、超星、新东方英语、Web of Science、Wiley、ScienceDirect、Proquest、Springer、Science Online、Nature</w:t>
      </w:r>
      <w:r>
        <w:rPr>
          <w:rFonts w:hint="eastAsia"/>
          <w:color w:val="000000" w:themeColor="text1"/>
          <w14:textFill>
            <w14:solidFill>
              <w14:schemeClr w14:val="tx1"/>
            </w14:solidFill>
          </w14:textFill>
        </w:rPr>
        <w:t>、IEEE</w:t>
      </w:r>
      <w:r>
        <w:rPr>
          <w:color w:val="000000" w:themeColor="text1"/>
          <w14:textFill>
            <w14:solidFill>
              <w14:schemeClr w14:val="tx1"/>
            </w14:solidFill>
          </w14:textFill>
        </w:rPr>
        <w:t>等中外文电子资源库1</w:t>
      </w:r>
      <w:r>
        <w:rPr>
          <w:rFonts w:hint="eastAsia"/>
          <w:color w:val="000000" w:themeColor="text1"/>
          <w14:textFill>
            <w14:solidFill>
              <w14:schemeClr w14:val="tx1"/>
            </w14:solidFill>
          </w14:textFill>
        </w:rPr>
        <w:t>76</w:t>
      </w:r>
      <w:r>
        <w:rPr>
          <w:color w:val="000000" w:themeColor="text1"/>
          <w14:textFill>
            <w14:solidFill>
              <w14:schemeClr w14:val="tx1"/>
            </w14:solidFill>
          </w14:textFill>
        </w:rPr>
        <w:t>个，其中电子图书</w:t>
      </w:r>
      <w:r>
        <w:rPr>
          <w:rFonts w:hint="eastAsia"/>
          <w:color w:val="000000" w:themeColor="text1"/>
          <w14:textFill>
            <w14:solidFill>
              <w14:schemeClr w14:val="tx1"/>
            </w14:solidFill>
          </w14:textFill>
        </w:rPr>
        <w:t>200.58</w:t>
      </w:r>
      <w:r>
        <w:rPr>
          <w:color w:val="000000" w:themeColor="text1"/>
          <w14:textFill>
            <w14:solidFill>
              <w14:schemeClr w14:val="tx1"/>
            </w14:solidFill>
          </w14:textFill>
        </w:rPr>
        <w:t>万册，</w:t>
      </w:r>
      <w:r>
        <w:rPr>
          <w:b/>
          <w:color w:val="000000" w:themeColor="text1"/>
          <w14:textFill>
            <w14:solidFill>
              <w14:schemeClr w14:val="tx1"/>
            </w14:solidFill>
          </w14:textFill>
        </w:rPr>
        <w:t>电子期刊1</w:t>
      </w:r>
      <w:r>
        <w:rPr>
          <w:rFonts w:hint="eastAsia"/>
          <w:b/>
          <w:color w:val="000000" w:themeColor="text1"/>
          <w14:textFill>
            <w14:solidFill>
              <w14:schemeClr w14:val="tx1"/>
            </w14:solidFill>
          </w14:textFill>
        </w:rPr>
        <w:t>64.41</w:t>
      </w:r>
      <w:r>
        <w:rPr>
          <w:b/>
          <w:color w:val="000000" w:themeColor="text1"/>
          <w14:textFill>
            <w14:solidFill>
              <w14:schemeClr w14:val="tx1"/>
            </w14:solidFill>
          </w14:textFill>
        </w:rPr>
        <w:t>万册</w:t>
      </w:r>
      <w:r>
        <w:rPr>
          <w:color w:val="000000" w:themeColor="text1"/>
          <w14:textFill>
            <w14:solidFill>
              <w14:schemeClr w14:val="tx1"/>
            </w14:solidFill>
          </w14:textFill>
        </w:rPr>
        <w:t>，学位论文</w:t>
      </w:r>
      <w:r>
        <w:rPr>
          <w:rFonts w:hint="eastAsia"/>
          <w:color w:val="000000" w:themeColor="text1"/>
          <w14:textFill>
            <w14:solidFill>
              <w14:schemeClr w14:val="tx1"/>
            </w14:solidFill>
          </w14:textFill>
        </w:rPr>
        <w:t>722.29</w:t>
      </w:r>
      <w:r>
        <w:rPr>
          <w:color w:val="000000" w:themeColor="text1"/>
          <w14:textFill>
            <w14:solidFill>
              <w14:schemeClr w14:val="tx1"/>
            </w14:solidFill>
          </w14:textFill>
        </w:rPr>
        <w:t>万册，音视频</w:t>
      </w:r>
      <w:r>
        <w:rPr>
          <w:rFonts w:hint="eastAsia"/>
          <w:color w:val="000000" w:themeColor="text1"/>
          <w14:textFill>
            <w14:solidFill>
              <w14:schemeClr w14:val="tx1"/>
            </w14:solidFill>
          </w14:textFill>
        </w:rPr>
        <w:t>39.43</w:t>
      </w:r>
      <w:r>
        <w:rPr>
          <w:color w:val="000000" w:themeColor="text1"/>
          <w14:textFill>
            <w14:solidFill>
              <w14:schemeClr w14:val="tx1"/>
            </w14:solidFill>
          </w14:textFill>
        </w:rPr>
        <w:t>万小时。</w:t>
      </w:r>
      <w:r>
        <w:rPr>
          <w:rFonts w:hint="eastAsia"/>
          <w:color w:val="000000" w:themeColor="text1"/>
          <w14:textFill>
            <w14:solidFill>
              <w14:schemeClr w14:val="tx1"/>
            </w14:solidFill>
          </w14:textFill>
        </w:rPr>
        <w:t>收藏线装古籍图书311部5394册，最早可追溯至明代版《三国志》</w:t>
      </w:r>
      <w:r>
        <w:rPr>
          <w:color w:val="000000" w:themeColor="text1"/>
          <w14:textFill>
            <w14:solidFill>
              <w14:schemeClr w14:val="tx1"/>
            </w14:solidFill>
          </w14:textFill>
        </w:rPr>
        <w:t>。</w:t>
      </w:r>
    </w:p>
    <w:p w14:paraId="3F8F2DFD">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477510" cy="3648710"/>
            <wp:effectExtent l="0" t="0" r="889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77510" cy="3648710"/>
                    </a:xfrm>
                    <a:prstGeom prst="rect">
                      <a:avLst/>
                    </a:prstGeom>
                    <a:noFill/>
                    <a:ln>
                      <a:noFill/>
                    </a:ln>
                  </pic:spPr>
                </pic:pic>
              </a:graphicData>
            </a:graphic>
          </wp:inline>
        </w:drawing>
      </w:r>
    </w:p>
    <w:p w14:paraId="72E41507">
      <w:pPr>
        <w:jc w:val="center"/>
        <w:rPr>
          <w:color w:val="000000" w:themeColor="text1"/>
          <w14:textFill>
            <w14:solidFill>
              <w14:schemeClr w14:val="tx1"/>
            </w14:solidFill>
          </w14:textFill>
        </w:rPr>
      </w:pPr>
      <w:r>
        <w:rPr>
          <w:rFonts w:ascii="Arial" w:hAnsi="Arial" w:cs="Arial"/>
          <w:color w:val="333333"/>
          <w:shd w:val="clear" w:color="auto" w:fill="FFFFFF"/>
        </w:rPr>
        <w:t>《广博物志》</w:t>
      </w:r>
    </w:p>
    <w:p w14:paraId="3307B0BE">
      <w:pPr>
        <w:pStyle w:val="2"/>
        <w:rPr>
          <w:color w:val="000000" w:themeColor="text1"/>
          <w14:textFill>
            <w14:solidFill>
              <w14:schemeClr w14:val="tx1"/>
            </w14:solidFill>
          </w14:textFill>
        </w:rPr>
      </w:pPr>
      <w:bookmarkStart w:id="4" w:name="_Toc115873939"/>
      <w:bookmarkStart w:id="5" w:name="_Toc6131"/>
      <w:r>
        <w:rPr>
          <w:color w:val="000000" w:themeColor="text1"/>
          <w14:textFill>
            <w14:solidFill>
              <w14:schemeClr w14:val="tx1"/>
            </w14:solidFill>
          </w14:textFill>
        </w:rPr>
        <w:t>二、馆藏分布及开放时间</w:t>
      </w:r>
      <w:bookmarkEnd w:id="4"/>
      <w:bookmarkEnd w:id="5"/>
    </w:p>
    <w:p w14:paraId="491444F6">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馆藏资源在各校区实行全学科布局，各借阅室每天连续开放14小时。馆藏分布详细信息见表1。开放时间请见图书馆主页</w:t>
      </w:r>
      <w:r>
        <w:rPr>
          <w:rFonts w:hint="eastAsia"/>
          <w:color w:val="000000" w:themeColor="text1"/>
          <w14:textFill>
            <w14:solidFill>
              <w14:schemeClr w14:val="tx1"/>
            </w14:solidFill>
          </w14:textFill>
        </w:rPr>
        <w:t>“概况”</w:t>
      </w:r>
      <w:r>
        <w:rPr>
          <w:color w:val="000000" w:themeColor="text1"/>
          <w14:textFill>
            <w14:solidFill>
              <w14:schemeClr w14:val="tx1"/>
            </w14:solidFill>
          </w14:textFill>
        </w:rPr>
        <w:t>栏目下</w:t>
      </w:r>
      <w:r>
        <w:rPr>
          <w:rFonts w:hint="eastAsia"/>
          <w:color w:val="000000" w:themeColor="text1"/>
          <w14:textFill>
            <w14:solidFill>
              <w14:schemeClr w14:val="tx1"/>
            </w14:solidFill>
          </w14:textFill>
        </w:rPr>
        <w:t>“馆情简介”中的“开馆时间”</w:t>
      </w:r>
      <w:r>
        <w:rPr>
          <w:color w:val="000000" w:themeColor="text1"/>
          <w14:textFill>
            <w14:solidFill>
              <w14:schemeClr w14:val="tx1"/>
            </w14:solidFill>
          </w14:textFill>
        </w:rPr>
        <w:t>。临时调整的时间请见图书馆主页</w:t>
      </w:r>
      <w:r>
        <w:rPr>
          <w:rFonts w:hint="eastAsia"/>
          <w:color w:val="000000" w:themeColor="text1"/>
          <w14:textFill>
            <w14:solidFill>
              <w14:schemeClr w14:val="tx1"/>
            </w14:solidFill>
          </w14:textFill>
        </w:rPr>
        <w:t>“最新消息”</w:t>
      </w:r>
      <w:r>
        <w:rPr>
          <w:color w:val="000000" w:themeColor="text1"/>
          <w14:textFill>
            <w14:solidFill>
              <w14:schemeClr w14:val="tx1"/>
            </w14:solidFill>
          </w14:textFill>
        </w:rPr>
        <w:t>。</w:t>
      </w:r>
    </w:p>
    <w:p w14:paraId="29A66656">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读者还可关注图书馆主页（登录网站主页有两种方式，一是在学校主页中点击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图书</w:t>
      </w:r>
      <w:r>
        <w:rPr>
          <w:rFonts w:hint="eastAsia"/>
          <w:color w:val="000000" w:themeColor="text1"/>
          <w14:textFill>
            <w14:solidFill>
              <w14:schemeClr w14:val="tx1"/>
            </w14:solidFill>
          </w14:textFill>
        </w:rPr>
        <w:t>·档案”中的“图书馆”</w:t>
      </w:r>
      <w:r>
        <w:rPr>
          <w:color w:val="000000" w:themeColor="text1"/>
          <w14:textFill>
            <w14:solidFill>
              <w14:schemeClr w14:val="tx1"/>
            </w14:solidFill>
          </w14:textFill>
        </w:rPr>
        <w:t>链接；二是直接访问网址：library.sdau.edu.cn）或图书馆微信公众号（搜索：sdaulib或山东农业大学图书馆）获取馆藏分布、开放时间及假期开放时间的相关信息。</w:t>
      </w:r>
    </w:p>
    <w:p w14:paraId="6FB0CA54">
      <w:pPr>
        <w:ind w:firstLine="480" w:firstLineChars="200"/>
        <w:rPr>
          <w:color w:val="000000" w:themeColor="text1"/>
          <w14:textFill>
            <w14:solidFill>
              <w14:schemeClr w14:val="tx1"/>
            </w14:solidFill>
          </w14:textFill>
        </w:rPr>
      </w:pPr>
    </w:p>
    <w:p w14:paraId="6C4EF797">
      <w:pPr>
        <w:ind w:firstLine="480" w:firstLineChars="200"/>
        <w:rPr>
          <w:color w:val="000000" w:themeColor="text1"/>
          <w14:textFill>
            <w14:solidFill>
              <w14:schemeClr w14:val="tx1"/>
            </w14:solidFill>
          </w14:textFill>
        </w:rPr>
      </w:pPr>
    </w:p>
    <w:p w14:paraId="2C7D5E75">
      <w:pPr>
        <w:ind w:firstLine="480" w:firstLineChars="200"/>
        <w:rPr>
          <w:color w:val="000000" w:themeColor="text1"/>
          <w14:textFill>
            <w14:solidFill>
              <w14:schemeClr w14:val="tx1"/>
            </w14:solidFill>
          </w14:textFill>
        </w:rPr>
      </w:pPr>
    </w:p>
    <w:p w14:paraId="609D790E">
      <w:pPr>
        <w:ind w:firstLine="480" w:firstLineChars="200"/>
        <w:rPr>
          <w:color w:val="000000" w:themeColor="text1"/>
          <w14:textFill>
            <w14:solidFill>
              <w14:schemeClr w14:val="tx1"/>
            </w14:solidFill>
          </w14:textFill>
        </w:rPr>
      </w:pPr>
    </w:p>
    <w:p w14:paraId="143A0407">
      <w:pPr>
        <w:rPr>
          <w:color w:val="000000" w:themeColor="text1"/>
          <w14:textFill>
            <w14:solidFill>
              <w14:schemeClr w14:val="tx1"/>
            </w14:solidFill>
          </w14:textFill>
        </w:rPr>
      </w:pPr>
    </w:p>
    <w:p w14:paraId="10B93047">
      <w:pPr>
        <w:widowControl/>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表1 图书馆馆藏资源布局</w:t>
      </w:r>
    </w:p>
    <w:tbl>
      <w:tblPr>
        <w:tblStyle w:val="35"/>
        <w:tblW w:w="472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1"/>
        <w:gridCol w:w="1259"/>
        <w:gridCol w:w="1070"/>
        <w:gridCol w:w="1743"/>
        <w:gridCol w:w="4929"/>
      </w:tblGrid>
      <w:tr w14:paraId="069F3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23" w:type="pct"/>
            <w:tcBorders>
              <w:top w:val="single" w:color="auto" w:sz="4" w:space="0"/>
              <w:left w:val="single" w:color="auto" w:sz="4" w:space="0"/>
              <w:bottom w:val="single" w:color="auto" w:sz="4" w:space="0"/>
              <w:right w:val="single" w:color="auto" w:sz="4" w:space="0"/>
            </w:tcBorders>
            <w:vAlign w:val="center"/>
          </w:tcPr>
          <w:p w14:paraId="2B7DBBF5">
            <w:pPr>
              <w:widowControl/>
              <w:spacing w:line="300" w:lineRule="auto"/>
              <w:rPr>
                <w:rFonts w:eastAsiaTheme="minorEastAsia"/>
                <w:b/>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校区</w:t>
            </w:r>
          </w:p>
        </w:tc>
        <w:tc>
          <w:tcPr>
            <w:tcW w:w="668" w:type="pct"/>
            <w:tcBorders>
              <w:top w:val="single" w:color="auto" w:sz="4" w:space="0"/>
              <w:left w:val="single" w:color="auto" w:sz="4" w:space="0"/>
              <w:bottom w:val="single" w:color="auto" w:sz="4" w:space="0"/>
              <w:right w:val="single" w:color="auto" w:sz="4" w:space="0"/>
            </w:tcBorders>
            <w:vAlign w:val="center"/>
          </w:tcPr>
          <w:p w14:paraId="11A06745">
            <w:pPr>
              <w:widowControl/>
              <w:spacing w:line="300" w:lineRule="auto"/>
              <w:jc w:val="center"/>
              <w:rPr>
                <w:rFonts w:eastAsiaTheme="minorEastAsia"/>
                <w:b/>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馆舍</w:t>
            </w:r>
          </w:p>
        </w:tc>
        <w:tc>
          <w:tcPr>
            <w:tcW w:w="568" w:type="pct"/>
            <w:tcBorders>
              <w:top w:val="single" w:color="auto" w:sz="4" w:space="0"/>
              <w:left w:val="single" w:color="auto" w:sz="4" w:space="0"/>
              <w:bottom w:val="single" w:color="auto" w:sz="4" w:space="0"/>
              <w:right w:val="single" w:color="auto" w:sz="4" w:space="0"/>
            </w:tcBorders>
            <w:vAlign w:val="center"/>
          </w:tcPr>
          <w:p w14:paraId="51A67D8F">
            <w:pPr>
              <w:widowControl/>
              <w:spacing w:line="300" w:lineRule="auto"/>
              <w:jc w:val="center"/>
              <w:rPr>
                <w:rFonts w:eastAsiaTheme="minorEastAsia"/>
                <w:b w:val="0"/>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楼层/</w:t>
            </w:r>
          </w:p>
          <w:p w14:paraId="7B2BB954">
            <w:pPr>
              <w:widowControl/>
              <w:spacing w:line="300" w:lineRule="auto"/>
              <w:jc w:val="center"/>
              <w:rPr>
                <w:rFonts w:eastAsiaTheme="minorEastAsia"/>
                <w:b/>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房间</w:t>
            </w:r>
          </w:p>
        </w:tc>
        <w:tc>
          <w:tcPr>
            <w:tcW w:w="924" w:type="pct"/>
            <w:tcBorders>
              <w:top w:val="single" w:color="auto" w:sz="4" w:space="0"/>
              <w:left w:val="single" w:color="auto" w:sz="4" w:space="0"/>
              <w:bottom w:val="single" w:color="auto" w:sz="4" w:space="0"/>
              <w:right w:val="single" w:color="auto" w:sz="4" w:space="0"/>
            </w:tcBorders>
            <w:vAlign w:val="center"/>
          </w:tcPr>
          <w:p w14:paraId="5771B84F">
            <w:pPr>
              <w:widowControl/>
              <w:spacing w:line="300" w:lineRule="auto"/>
              <w:jc w:val="center"/>
              <w:rPr>
                <w:rFonts w:eastAsiaTheme="minorEastAsia"/>
                <w:b/>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库室名称</w:t>
            </w:r>
          </w:p>
        </w:tc>
        <w:tc>
          <w:tcPr>
            <w:tcW w:w="2614" w:type="pct"/>
            <w:tcBorders>
              <w:top w:val="single" w:color="auto" w:sz="4" w:space="0"/>
              <w:left w:val="single" w:color="auto" w:sz="4" w:space="0"/>
              <w:bottom w:val="single" w:color="auto" w:sz="4" w:space="0"/>
              <w:right w:val="single" w:color="auto" w:sz="4" w:space="0"/>
            </w:tcBorders>
            <w:vAlign w:val="center"/>
          </w:tcPr>
          <w:p w14:paraId="40B8A503">
            <w:pPr>
              <w:widowControl/>
              <w:spacing w:line="300" w:lineRule="auto"/>
              <w:jc w:val="center"/>
              <w:rPr>
                <w:rFonts w:eastAsiaTheme="minorEastAsia"/>
                <w:b/>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收藏内容</w:t>
            </w:r>
          </w:p>
        </w:tc>
      </w:tr>
      <w:tr w14:paraId="657AA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5" w:hRule="atLeast"/>
          <w:jc w:val="center"/>
        </w:trPr>
        <w:tc>
          <w:tcPr>
            <w:tcW w:w="223" w:type="pct"/>
            <w:vMerge w:val="restart"/>
            <w:tcBorders>
              <w:top w:val="single" w:color="auto" w:sz="4" w:space="0"/>
            </w:tcBorders>
            <w:vAlign w:val="center"/>
          </w:tcPr>
          <w:p w14:paraId="2500D1AE">
            <w:pPr>
              <w:widowControl/>
              <w:spacing w:line="300" w:lineRule="auto"/>
              <w:rPr>
                <w:rFonts w:eastAsiaTheme="minorEastAsia"/>
                <w:b/>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岱宗校区</w:t>
            </w:r>
          </w:p>
        </w:tc>
        <w:tc>
          <w:tcPr>
            <w:tcW w:w="668" w:type="pct"/>
            <w:vMerge w:val="restart"/>
            <w:tcBorders>
              <w:top w:val="single" w:color="auto" w:sz="4" w:space="0"/>
            </w:tcBorders>
            <w:vAlign w:val="center"/>
          </w:tcPr>
          <w:p w14:paraId="2B78C359">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N17</w:t>
            </w:r>
            <w:r>
              <w:rPr>
                <w:rFonts w:eastAsiaTheme="minorEastAsia"/>
                <w:bCs/>
                <w:color w:val="000000" w:themeColor="text1"/>
                <w:kern w:val="0"/>
                <w:sz w:val="21"/>
                <w:szCs w:val="21"/>
                <w14:textFill>
                  <w14:solidFill>
                    <w14:schemeClr w14:val="tx1"/>
                  </w14:solidFill>
                </w14:textFill>
              </w:rPr>
              <w:br w:type="textWrapping"/>
            </w:r>
            <w:r>
              <w:rPr>
                <w:rFonts w:eastAsiaTheme="minorEastAsia"/>
                <w:bCs/>
                <w:color w:val="000000" w:themeColor="text1"/>
                <w:kern w:val="0"/>
                <w:sz w:val="21"/>
                <w:szCs w:val="21"/>
                <w14:textFill>
                  <w14:solidFill>
                    <w14:schemeClr w14:val="tx1"/>
                  </w14:solidFill>
                </w14:textFill>
              </w:rPr>
              <w:t>图书馆楼</w:t>
            </w:r>
          </w:p>
        </w:tc>
        <w:tc>
          <w:tcPr>
            <w:tcW w:w="568" w:type="pct"/>
            <w:tcBorders>
              <w:top w:val="single" w:color="auto" w:sz="4" w:space="0"/>
            </w:tcBorders>
            <w:vAlign w:val="center"/>
          </w:tcPr>
          <w:p w14:paraId="52EAFD94">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1F</w:t>
            </w:r>
          </w:p>
        </w:tc>
        <w:tc>
          <w:tcPr>
            <w:tcW w:w="924" w:type="pct"/>
            <w:tcBorders>
              <w:top w:val="single" w:color="auto" w:sz="4" w:space="0"/>
            </w:tcBorders>
            <w:vAlign w:val="center"/>
          </w:tcPr>
          <w:p w14:paraId="1C0F0536">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综合阅览室</w:t>
            </w:r>
          </w:p>
        </w:tc>
        <w:tc>
          <w:tcPr>
            <w:tcW w:w="2614" w:type="pct"/>
            <w:tcBorders>
              <w:top w:val="single" w:color="auto" w:sz="4" w:space="0"/>
            </w:tcBorders>
            <w:vAlign w:val="center"/>
          </w:tcPr>
          <w:p w14:paraId="0747B86B">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中文过刊、中外文工具书</w:t>
            </w:r>
          </w:p>
        </w:tc>
      </w:tr>
      <w:tr w14:paraId="134B7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3" w:hRule="atLeast"/>
          <w:jc w:val="center"/>
        </w:trPr>
        <w:tc>
          <w:tcPr>
            <w:tcW w:w="223" w:type="pct"/>
            <w:vMerge w:val="continue"/>
            <w:vAlign w:val="center"/>
          </w:tcPr>
          <w:p w14:paraId="2D2C2E64">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12FC74B8">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Align w:val="center"/>
          </w:tcPr>
          <w:p w14:paraId="7A1667C5">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2F</w:t>
            </w:r>
          </w:p>
        </w:tc>
        <w:tc>
          <w:tcPr>
            <w:tcW w:w="924" w:type="pct"/>
            <w:vAlign w:val="center"/>
          </w:tcPr>
          <w:p w14:paraId="4897E1DC">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第一自然科学</w:t>
            </w:r>
          </w:p>
          <w:p w14:paraId="05C080FA">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借阅室</w:t>
            </w:r>
          </w:p>
        </w:tc>
        <w:tc>
          <w:tcPr>
            <w:tcW w:w="2614" w:type="pct"/>
            <w:vAlign w:val="center"/>
          </w:tcPr>
          <w:p w14:paraId="4520B84F">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中文农业科学、生物科学、医药卫生、环境、安全科学类图书现刊</w:t>
            </w:r>
          </w:p>
        </w:tc>
      </w:tr>
      <w:tr w14:paraId="409EE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223" w:type="pct"/>
            <w:vMerge w:val="continue"/>
            <w:vAlign w:val="center"/>
          </w:tcPr>
          <w:p w14:paraId="5257B819">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0A3E8501">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Align w:val="center"/>
          </w:tcPr>
          <w:p w14:paraId="1B813CC0">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3F</w:t>
            </w:r>
          </w:p>
        </w:tc>
        <w:tc>
          <w:tcPr>
            <w:tcW w:w="924" w:type="pct"/>
            <w:vAlign w:val="center"/>
          </w:tcPr>
          <w:p w14:paraId="48044CDE">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第二自然科学借阅室</w:t>
            </w:r>
          </w:p>
        </w:tc>
        <w:tc>
          <w:tcPr>
            <w:tcW w:w="2614" w:type="pct"/>
            <w:vAlign w:val="center"/>
          </w:tcPr>
          <w:p w14:paraId="6805C68C">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中文工业技术、数理化、自然科学总论、天文、地球科学、交通运输、航空航天、综合性图书、现刊及报纸、文学</w:t>
            </w:r>
          </w:p>
        </w:tc>
      </w:tr>
      <w:tr w14:paraId="79E00A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223" w:type="pct"/>
            <w:vMerge w:val="continue"/>
            <w:vAlign w:val="center"/>
          </w:tcPr>
          <w:p w14:paraId="2B8DDA6B">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7C00F8AF">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Align w:val="center"/>
          </w:tcPr>
          <w:p w14:paraId="4C514C28">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4F</w:t>
            </w:r>
          </w:p>
        </w:tc>
        <w:tc>
          <w:tcPr>
            <w:tcW w:w="924" w:type="pct"/>
            <w:vAlign w:val="center"/>
          </w:tcPr>
          <w:p w14:paraId="65E37AAA">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第一社会科学</w:t>
            </w:r>
          </w:p>
          <w:p w14:paraId="62E5A752">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借阅室</w:t>
            </w:r>
          </w:p>
        </w:tc>
        <w:tc>
          <w:tcPr>
            <w:tcW w:w="2614" w:type="pct"/>
            <w:vAlign w:val="center"/>
          </w:tcPr>
          <w:p w14:paraId="1F50CD48">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中文马列毛邓、哲学宗教、社会科学总论、政治法律、经济、军事、历史地理图书、现刊及报纸</w:t>
            </w:r>
          </w:p>
        </w:tc>
      </w:tr>
      <w:tr w14:paraId="23521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223" w:type="pct"/>
            <w:vMerge w:val="continue"/>
            <w:vAlign w:val="center"/>
          </w:tcPr>
          <w:p w14:paraId="22FF3441">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3384692C">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Merge w:val="restart"/>
            <w:vAlign w:val="center"/>
          </w:tcPr>
          <w:p w14:paraId="79C3825D">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5F</w:t>
            </w:r>
          </w:p>
        </w:tc>
        <w:tc>
          <w:tcPr>
            <w:tcW w:w="924" w:type="pct"/>
            <w:vAlign w:val="center"/>
          </w:tcPr>
          <w:p w14:paraId="5C6D31A1">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第二社会科学</w:t>
            </w:r>
          </w:p>
          <w:p w14:paraId="6415D377">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借阅室</w:t>
            </w:r>
          </w:p>
        </w:tc>
        <w:tc>
          <w:tcPr>
            <w:tcW w:w="2614" w:type="pct"/>
            <w:vAlign w:val="center"/>
          </w:tcPr>
          <w:p w14:paraId="345E5E3D">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中文文教体育、语言文字、艺术、英文文学类图书、现刊及报纸</w:t>
            </w:r>
          </w:p>
        </w:tc>
      </w:tr>
      <w:tr w14:paraId="6FCDED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23" w:type="pct"/>
            <w:vMerge w:val="continue"/>
            <w:vAlign w:val="center"/>
          </w:tcPr>
          <w:p w14:paraId="1EDA8117">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3F97200E">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Merge w:val="continue"/>
            <w:vAlign w:val="center"/>
          </w:tcPr>
          <w:p w14:paraId="23B5849E">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924" w:type="pct"/>
            <w:vAlign w:val="center"/>
          </w:tcPr>
          <w:p w14:paraId="05AD587A">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第三自然科学</w:t>
            </w:r>
          </w:p>
          <w:p w14:paraId="6627E0D6">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借阅室</w:t>
            </w:r>
          </w:p>
        </w:tc>
        <w:tc>
          <w:tcPr>
            <w:tcW w:w="2614" w:type="pct"/>
            <w:vAlign w:val="center"/>
          </w:tcPr>
          <w:p w14:paraId="22E96B81">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水利工程、建筑科学、交通运输</w:t>
            </w:r>
          </w:p>
        </w:tc>
      </w:tr>
      <w:tr w14:paraId="4B9CF4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23" w:type="pct"/>
            <w:vMerge w:val="continue"/>
            <w:vAlign w:val="center"/>
          </w:tcPr>
          <w:p w14:paraId="4A251B49">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0C9493F8">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shd w:val="clear" w:color="auto" w:fill="auto"/>
            <w:vAlign w:val="center"/>
          </w:tcPr>
          <w:p w14:paraId="3AFD3968">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1F/118</w:t>
            </w:r>
          </w:p>
        </w:tc>
        <w:tc>
          <w:tcPr>
            <w:tcW w:w="924" w:type="pct"/>
            <w:shd w:val="clear" w:color="auto" w:fill="auto"/>
            <w:vAlign w:val="center"/>
          </w:tcPr>
          <w:p w14:paraId="1F9019FC">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特藏书库</w:t>
            </w:r>
          </w:p>
        </w:tc>
        <w:tc>
          <w:tcPr>
            <w:tcW w:w="2614" w:type="pct"/>
            <w:shd w:val="clear" w:color="auto" w:fill="auto"/>
            <w:vAlign w:val="center"/>
          </w:tcPr>
          <w:p w14:paraId="76418BCB">
            <w:pPr>
              <w:widowControl/>
              <w:spacing w:line="300" w:lineRule="auto"/>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地方志、古农书、贵重文献等</w:t>
            </w:r>
          </w:p>
        </w:tc>
      </w:tr>
      <w:tr w14:paraId="2B331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7" w:hRule="atLeast"/>
          <w:jc w:val="center"/>
        </w:trPr>
        <w:tc>
          <w:tcPr>
            <w:tcW w:w="223" w:type="pct"/>
            <w:vMerge w:val="continue"/>
            <w:vAlign w:val="center"/>
          </w:tcPr>
          <w:p w14:paraId="5F52ADFC">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Align w:val="center"/>
          </w:tcPr>
          <w:p w14:paraId="01E996FC">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N19</w:t>
            </w:r>
            <w:r>
              <w:rPr>
                <w:rFonts w:eastAsiaTheme="minorEastAsia"/>
                <w:bCs/>
                <w:color w:val="000000" w:themeColor="text1"/>
                <w:kern w:val="0"/>
                <w:sz w:val="21"/>
                <w:szCs w:val="21"/>
                <w14:textFill>
                  <w14:solidFill>
                    <w14:schemeClr w14:val="tx1"/>
                  </w14:solidFill>
                </w14:textFill>
              </w:rPr>
              <w:br w:type="textWrapping"/>
            </w:r>
            <w:r>
              <w:rPr>
                <w:rFonts w:eastAsiaTheme="minorEastAsia"/>
                <w:bCs/>
                <w:color w:val="000000" w:themeColor="text1"/>
                <w:kern w:val="0"/>
                <w:sz w:val="21"/>
                <w:szCs w:val="21"/>
                <w14:textFill>
                  <w14:solidFill>
                    <w14:schemeClr w14:val="tx1"/>
                  </w14:solidFill>
                </w14:textFill>
              </w:rPr>
              <w:t>文理大楼裙楼</w:t>
            </w:r>
          </w:p>
        </w:tc>
        <w:tc>
          <w:tcPr>
            <w:tcW w:w="568" w:type="pct"/>
            <w:vAlign w:val="center"/>
          </w:tcPr>
          <w:p w14:paraId="7951ED60">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1F</w:t>
            </w:r>
          </w:p>
        </w:tc>
        <w:tc>
          <w:tcPr>
            <w:tcW w:w="924" w:type="pct"/>
            <w:vAlign w:val="center"/>
          </w:tcPr>
          <w:p w14:paraId="570C860B">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电子阅览室</w:t>
            </w:r>
          </w:p>
        </w:tc>
        <w:tc>
          <w:tcPr>
            <w:tcW w:w="2614" w:type="pct"/>
            <w:vAlign w:val="center"/>
          </w:tcPr>
          <w:p w14:paraId="167F42D1">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校园网、互联网、新东方英语、随书光盘、数据库等</w:t>
            </w:r>
          </w:p>
        </w:tc>
      </w:tr>
      <w:tr w14:paraId="3BA91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223" w:type="pct"/>
            <w:vMerge w:val="restart"/>
            <w:vAlign w:val="center"/>
          </w:tcPr>
          <w:p w14:paraId="62345948">
            <w:pPr>
              <w:widowControl/>
              <w:spacing w:line="300" w:lineRule="auto"/>
              <w:rPr>
                <w:rFonts w:eastAsiaTheme="minorEastAsia"/>
                <w:b/>
                <w:bCs w:val="0"/>
                <w:color w:val="000000" w:themeColor="text1"/>
                <w:kern w:val="0"/>
                <w:sz w:val="21"/>
                <w:szCs w:val="21"/>
                <w14:textFill>
                  <w14:solidFill>
                    <w14:schemeClr w14:val="tx1"/>
                  </w14:solidFill>
                </w14:textFill>
              </w:rPr>
            </w:pPr>
            <w:r>
              <w:rPr>
                <w:rFonts w:eastAsiaTheme="minorEastAsia"/>
                <w:b/>
                <w:bCs/>
                <w:color w:val="000000" w:themeColor="text1"/>
                <w:kern w:val="0"/>
                <w:sz w:val="21"/>
                <w:szCs w:val="21"/>
                <w14:textFill>
                  <w14:solidFill>
                    <w14:schemeClr w14:val="tx1"/>
                  </w14:solidFill>
                </w14:textFill>
              </w:rPr>
              <w:t>泮河校区</w:t>
            </w:r>
          </w:p>
        </w:tc>
        <w:tc>
          <w:tcPr>
            <w:tcW w:w="668" w:type="pct"/>
            <w:vMerge w:val="restart"/>
            <w:vAlign w:val="center"/>
          </w:tcPr>
          <w:p w14:paraId="0D52098F">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S2</w:t>
            </w:r>
            <w:r>
              <w:rPr>
                <w:rFonts w:eastAsiaTheme="minorEastAsia"/>
                <w:bCs/>
                <w:color w:val="000000" w:themeColor="text1"/>
                <w:kern w:val="0"/>
                <w:sz w:val="21"/>
                <w:szCs w:val="21"/>
                <w14:textFill>
                  <w14:solidFill>
                    <w14:schemeClr w14:val="tx1"/>
                  </w14:solidFill>
                </w14:textFill>
              </w:rPr>
              <w:br w:type="textWrapping"/>
            </w:r>
            <w:r>
              <w:rPr>
                <w:rFonts w:eastAsiaTheme="minorEastAsia"/>
                <w:bCs/>
                <w:color w:val="000000" w:themeColor="text1"/>
                <w:kern w:val="0"/>
                <w:sz w:val="21"/>
                <w:szCs w:val="21"/>
                <w14:textFill>
                  <w14:solidFill>
                    <w14:schemeClr w14:val="tx1"/>
                  </w14:solidFill>
                </w14:textFill>
              </w:rPr>
              <w:t>图信楼</w:t>
            </w:r>
          </w:p>
        </w:tc>
        <w:tc>
          <w:tcPr>
            <w:tcW w:w="568" w:type="pct"/>
            <w:vAlign w:val="center"/>
          </w:tcPr>
          <w:p w14:paraId="1F4563BB">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1F/104</w:t>
            </w:r>
          </w:p>
        </w:tc>
        <w:tc>
          <w:tcPr>
            <w:tcW w:w="924" w:type="pct"/>
            <w:vAlign w:val="center"/>
          </w:tcPr>
          <w:p w14:paraId="440FB9ED">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自然科学、文学借阅室</w:t>
            </w:r>
          </w:p>
        </w:tc>
        <w:tc>
          <w:tcPr>
            <w:tcW w:w="2614" w:type="pct"/>
            <w:vAlign w:val="center"/>
          </w:tcPr>
          <w:p w14:paraId="2A5C8D65">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中文自然科学、文学类图书</w:t>
            </w:r>
          </w:p>
        </w:tc>
      </w:tr>
      <w:tr w14:paraId="1A584E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23" w:type="pct"/>
            <w:vMerge w:val="continue"/>
            <w:vAlign w:val="center"/>
          </w:tcPr>
          <w:p w14:paraId="61B47F67">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64886B48">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Align w:val="center"/>
          </w:tcPr>
          <w:p w14:paraId="60889354">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2F/206</w:t>
            </w:r>
          </w:p>
        </w:tc>
        <w:tc>
          <w:tcPr>
            <w:tcW w:w="924" w:type="pct"/>
            <w:vAlign w:val="center"/>
          </w:tcPr>
          <w:p w14:paraId="7288E61D">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社会科学借阅室</w:t>
            </w:r>
          </w:p>
        </w:tc>
        <w:tc>
          <w:tcPr>
            <w:tcW w:w="2614" w:type="pct"/>
            <w:vAlign w:val="center"/>
          </w:tcPr>
          <w:p w14:paraId="08F0D642">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中文社会科学类图书</w:t>
            </w:r>
          </w:p>
        </w:tc>
      </w:tr>
      <w:tr w14:paraId="462A8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23" w:type="pct"/>
            <w:vMerge w:val="continue"/>
            <w:vAlign w:val="center"/>
          </w:tcPr>
          <w:p w14:paraId="48D62031">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599DE293">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Align w:val="center"/>
          </w:tcPr>
          <w:p w14:paraId="1909F506">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3F/30</w:t>
            </w:r>
            <w:r>
              <w:rPr>
                <w:rFonts w:hint="eastAsia" w:eastAsiaTheme="minorEastAsia"/>
                <w:bCs/>
                <w:color w:val="000000" w:themeColor="text1"/>
                <w:kern w:val="0"/>
                <w:sz w:val="21"/>
                <w:szCs w:val="21"/>
                <w14:textFill>
                  <w14:solidFill>
                    <w14:schemeClr w14:val="tx1"/>
                  </w14:solidFill>
                </w14:textFill>
              </w:rPr>
              <w:t>2</w:t>
            </w:r>
          </w:p>
        </w:tc>
        <w:tc>
          <w:tcPr>
            <w:tcW w:w="924" w:type="pct"/>
            <w:vAlign w:val="center"/>
          </w:tcPr>
          <w:p w14:paraId="2E09B5EE">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工具书</w:t>
            </w:r>
            <w:r>
              <w:rPr>
                <w:rFonts w:hint="eastAsia" w:eastAsiaTheme="minorEastAsia"/>
                <w:bCs/>
                <w:color w:val="000000" w:themeColor="text1"/>
                <w:kern w:val="0"/>
                <w:sz w:val="21"/>
                <w:szCs w:val="21"/>
                <w14:textFill>
                  <w14:solidFill>
                    <w14:schemeClr w14:val="tx1"/>
                  </w14:solidFill>
                </w14:textFill>
              </w:rPr>
              <w:t>.报纸</w:t>
            </w:r>
          </w:p>
          <w:p w14:paraId="459541A1">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阅览室</w:t>
            </w:r>
          </w:p>
        </w:tc>
        <w:tc>
          <w:tcPr>
            <w:tcW w:w="2614" w:type="pct"/>
            <w:vAlign w:val="center"/>
          </w:tcPr>
          <w:p w14:paraId="0A0392FC">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工具书、报纸</w:t>
            </w:r>
            <w:r>
              <w:rPr>
                <w:rFonts w:hint="eastAsia" w:eastAsiaTheme="minorEastAsia"/>
                <w:bCs/>
                <w:color w:val="000000" w:themeColor="text1"/>
                <w:kern w:val="0"/>
                <w:sz w:val="21"/>
                <w:szCs w:val="21"/>
                <w14:textFill>
                  <w14:solidFill>
                    <w14:schemeClr w14:val="tx1"/>
                  </w14:solidFill>
                </w14:textFill>
              </w:rPr>
              <w:t>、过刊</w:t>
            </w:r>
          </w:p>
        </w:tc>
      </w:tr>
      <w:tr w14:paraId="64615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23" w:type="pct"/>
            <w:vMerge w:val="continue"/>
            <w:vAlign w:val="center"/>
          </w:tcPr>
          <w:p w14:paraId="6917642B">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416AA47B">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shd w:val="clear" w:color="auto" w:fill="auto"/>
            <w:vAlign w:val="center"/>
          </w:tcPr>
          <w:p w14:paraId="3334DAE0">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3F/30</w:t>
            </w:r>
            <w:r>
              <w:rPr>
                <w:rFonts w:hint="eastAsia" w:eastAsiaTheme="minorEastAsia"/>
                <w:bCs/>
                <w:color w:val="000000" w:themeColor="text1"/>
                <w:kern w:val="0"/>
                <w:sz w:val="21"/>
                <w:szCs w:val="21"/>
                <w14:textFill>
                  <w14:solidFill>
                    <w14:schemeClr w14:val="tx1"/>
                  </w14:solidFill>
                </w14:textFill>
              </w:rPr>
              <w:t>1</w:t>
            </w:r>
          </w:p>
        </w:tc>
        <w:tc>
          <w:tcPr>
            <w:tcW w:w="924" w:type="pct"/>
            <w:shd w:val="clear" w:color="auto" w:fill="auto"/>
            <w:vAlign w:val="center"/>
          </w:tcPr>
          <w:p w14:paraId="0DBD9533">
            <w:pPr>
              <w:widowControl/>
              <w:spacing w:line="300" w:lineRule="auto"/>
              <w:jc w:val="center"/>
              <w:rPr>
                <w:rFonts w:eastAsiaTheme="minorEastAsia"/>
                <w:color w:val="000000" w:themeColor="text1"/>
                <w:kern w:val="0"/>
                <w:sz w:val="21"/>
                <w:szCs w:val="21"/>
                <w14:textFill>
                  <w14:solidFill>
                    <w14:schemeClr w14:val="tx1"/>
                  </w14:solidFill>
                </w14:textFill>
              </w:rPr>
            </w:pPr>
            <w:r>
              <w:rPr>
                <w:rFonts w:hint="eastAsia" w:eastAsiaTheme="minorEastAsia"/>
                <w:bCs/>
                <w:color w:val="000000" w:themeColor="text1"/>
                <w:kern w:val="0"/>
                <w:sz w:val="21"/>
                <w:szCs w:val="21"/>
                <w14:textFill>
                  <w14:solidFill>
                    <w14:schemeClr w14:val="tx1"/>
                  </w14:solidFill>
                </w14:textFill>
              </w:rPr>
              <w:t>现刊</w:t>
            </w:r>
            <w:r>
              <w:rPr>
                <w:rFonts w:eastAsiaTheme="minorEastAsia"/>
                <w:bCs/>
                <w:color w:val="000000" w:themeColor="text1"/>
                <w:kern w:val="0"/>
                <w:sz w:val="21"/>
                <w:szCs w:val="21"/>
                <w14:textFill>
                  <w14:solidFill>
                    <w14:schemeClr w14:val="tx1"/>
                  </w14:solidFill>
                </w14:textFill>
              </w:rPr>
              <w:t>阅览室</w:t>
            </w:r>
          </w:p>
        </w:tc>
        <w:tc>
          <w:tcPr>
            <w:tcW w:w="2614" w:type="pct"/>
            <w:shd w:val="clear" w:color="auto" w:fill="auto"/>
            <w:vAlign w:val="center"/>
          </w:tcPr>
          <w:p w14:paraId="3D11867E">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现刊</w:t>
            </w:r>
          </w:p>
        </w:tc>
      </w:tr>
      <w:tr w14:paraId="313BF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223" w:type="pct"/>
            <w:vMerge w:val="continue"/>
            <w:vAlign w:val="center"/>
          </w:tcPr>
          <w:p w14:paraId="0523BFFB">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4788C51E">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Align w:val="center"/>
          </w:tcPr>
          <w:p w14:paraId="64FEEDEE">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3F/30</w:t>
            </w:r>
            <w:r>
              <w:rPr>
                <w:rFonts w:hint="eastAsia" w:eastAsiaTheme="minorEastAsia"/>
                <w:bCs/>
                <w:color w:val="000000" w:themeColor="text1"/>
                <w:kern w:val="0"/>
                <w:sz w:val="21"/>
                <w:szCs w:val="21"/>
                <w14:textFill>
                  <w14:solidFill>
                    <w14:schemeClr w14:val="tx1"/>
                  </w14:solidFill>
                </w14:textFill>
              </w:rPr>
              <w:t>4</w:t>
            </w:r>
          </w:p>
        </w:tc>
        <w:tc>
          <w:tcPr>
            <w:tcW w:w="924" w:type="pct"/>
            <w:vAlign w:val="center"/>
          </w:tcPr>
          <w:p w14:paraId="22FAC218">
            <w:pPr>
              <w:widowControl/>
              <w:spacing w:line="300" w:lineRule="auto"/>
              <w:jc w:val="center"/>
              <w:rPr>
                <w:rFonts w:eastAsiaTheme="minorEastAsia"/>
                <w:bCs/>
                <w:color w:val="000000" w:themeColor="text1"/>
                <w:kern w:val="0"/>
                <w:sz w:val="21"/>
                <w:szCs w:val="21"/>
                <w14:textFill>
                  <w14:solidFill>
                    <w14:schemeClr w14:val="tx1"/>
                  </w14:solidFill>
                </w14:textFill>
              </w:rPr>
            </w:pPr>
            <w:r>
              <w:rPr>
                <w:rFonts w:hint="eastAsia" w:eastAsiaTheme="minorEastAsia"/>
                <w:bCs/>
                <w:color w:val="000000" w:themeColor="text1"/>
                <w:kern w:val="0"/>
                <w:sz w:val="21"/>
                <w:szCs w:val="21"/>
                <w14:textFill>
                  <w14:solidFill>
                    <w14:schemeClr w14:val="tx1"/>
                  </w14:solidFill>
                </w14:textFill>
              </w:rPr>
              <w:t>工具书库</w:t>
            </w:r>
          </w:p>
        </w:tc>
        <w:tc>
          <w:tcPr>
            <w:tcW w:w="2614" w:type="pct"/>
            <w:vAlign w:val="center"/>
          </w:tcPr>
          <w:p w14:paraId="08F4C526">
            <w:pPr>
              <w:widowControl/>
              <w:spacing w:line="300" w:lineRule="auto"/>
              <w:rPr>
                <w:rFonts w:eastAsiaTheme="minorEastAsia"/>
                <w:bCs/>
                <w:color w:val="000000" w:themeColor="text1"/>
                <w:kern w:val="0"/>
                <w:sz w:val="21"/>
                <w:szCs w:val="21"/>
                <w14:textFill>
                  <w14:solidFill>
                    <w14:schemeClr w14:val="tx1"/>
                  </w14:solidFill>
                </w14:textFill>
              </w:rPr>
            </w:pPr>
            <w:r>
              <w:rPr>
                <w:rFonts w:hint="eastAsia" w:eastAsiaTheme="minorEastAsia"/>
                <w:bCs/>
                <w:color w:val="000000" w:themeColor="text1"/>
                <w:kern w:val="0"/>
                <w:sz w:val="21"/>
                <w:szCs w:val="21"/>
                <w14:textFill>
                  <w14:solidFill>
                    <w14:schemeClr w14:val="tx1"/>
                  </w14:solidFill>
                </w14:textFill>
              </w:rPr>
              <w:t>工具书</w:t>
            </w:r>
          </w:p>
        </w:tc>
      </w:tr>
      <w:tr w14:paraId="1F526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23" w:type="pct"/>
            <w:vMerge w:val="continue"/>
            <w:vAlign w:val="center"/>
          </w:tcPr>
          <w:p w14:paraId="65CB49A9">
            <w:pPr>
              <w:widowControl/>
              <w:spacing w:line="300" w:lineRule="auto"/>
              <w:rPr>
                <w:rFonts w:eastAsiaTheme="minorEastAsia"/>
                <w:b/>
                <w:bCs w:val="0"/>
                <w:color w:val="000000" w:themeColor="text1"/>
                <w:kern w:val="0"/>
                <w:sz w:val="21"/>
                <w:szCs w:val="21"/>
                <w14:textFill>
                  <w14:solidFill>
                    <w14:schemeClr w14:val="tx1"/>
                  </w14:solidFill>
                </w14:textFill>
              </w:rPr>
            </w:pPr>
          </w:p>
        </w:tc>
        <w:tc>
          <w:tcPr>
            <w:tcW w:w="668" w:type="pct"/>
            <w:vMerge w:val="continue"/>
            <w:vAlign w:val="center"/>
          </w:tcPr>
          <w:p w14:paraId="42D5C7BD">
            <w:pPr>
              <w:widowControl/>
              <w:spacing w:line="300" w:lineRule="auto"/>
              <w:jc w:val="center"/>
              <w:rPr>
                <w:rFonts w:eastAsiaTheme="minorEastAsia"/>
                <w:color w:val="000000" w:themeColor="text1"/>
                <w:kern w:val="0"/>
                <w:sz w:val="21"/>
                <w:szCs w:val="21"/>
                <w14:textFill>
                  <w14:solidFill>
                    <w14:schemeClr w14:val="tx1"/>
                  </w14:solidFill>
                </w14:textFill>
              </w:rPr>
            </w:pPr>
          </w:p>
        </w:tc>
        <w:tc>
          <w:tcPr>
            <w:tcW w:w="568" w:type="pct"/>
            <w:vAlign w:val="center"/>
          </w:tcPr>
          <w:p w14:paraId="1E5C745B">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4F/409</w:t>
            </w:r>
          </w:p>
        </w:tc>
        <w:tc>
          <w:tcPr>
            <w:tcW w:w="924" w:type="pct"/>
            <w:vAlign w:val="center"/>
          </w:tcPr>
          <w:p w14:paraId="5BE8809A">
            <w:pPr>
              <w:widowControl/>
              <w:spacing w:line="300" w:lineRule="auto"/>
              <w:jc w:val="center"/>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电子阅览室</w:t>
            </w:r>
          </w:p>
        </w:tc>
        <w:tc>
          <w:tcPr>
            <w:tcW w:w="2614" w:type="pct"/>
            <w:vAlign w:val="center"/>
          </w:tcPr>
          <w:p w14:paraId="019A80F8">
            <w:pPr>
              <w:widowControl/>
              <w:spacing w:line="300" w:lineRule="auto"/>
              <w:rPr>
                <w:rFonts w:eastAsiaTheme="minorEastAsia"/>
                <w:color w:val="000000" w:themeColor="text1"/>
                <w:kern w:val="0"/>
                <w:sz w:val="21"/>
                <w:szCs w:val="21"/>
                <w14:textFill>
                  <w14:solidFill>
                    <w14:schemeClr w14:val="tx1"/>
                  </w14:solidFill>
                </w14:textFill>
              </w:rPr>
            </w:pPr>
            <w:r>
              <w:rPr>
                <w:rFonts w:eastAsiaTheme="minorEastAsia"/>
                <w:bCs/>
                <w:color w:val="000000" w:themeColor="text1"/>
                <w:kern w:val="0"/>
                <w:sz w:val="21"/>
                <w:szCs w:val="21"/>
                <w14:textFill>
                  <w14:solidFill>
                    <w14:schemeClr w14:val="tx1"/>
                  </w14:solidFill>
                </w14:textFill>
              </w:rPr>
              <w:t>校园网、互联网、新东方英语、随书光盘、数据库</w:t>
            </w:r>
          </w:p>
        </w:tc>
      </w:tr>
    </w:tbl>
    <w:p w14:paraId="378308B4">
      <w:pPr>
        <w:pStyle w:val="2"/>
        <w:rPr>
          <w:color w:val="000000" w:themeColor="text1"/>
          <w14:textFill>
            <w14:solidFill>
              <w14:schemeClr w14:val="tx1"/>
            </w14:solidFill>
          </w14:textFill>
        </w:rPr>
      </w:pPr>
      <w:bookmarkStart w:id="6" w:name="_Toc2651"/>
      <w:bookmarkStart w:id="7" w:name="_Toc115873940"/>
      <w:r>
        <w:rPr>
          <w:color w:val="000000" w:themeColor="text1"/>
          <w14:textFill>
            <w14:solidFill>
              <w14:schemeClr w14:val="tx1"/>
            </w14:solidFill>
          </w14:textFill>
        </w:rPr>
        <w:t>三、馆藏纸本图书借阅规章制度等相关内容</w:t>
      </w:r>
      <w:bookmarkEnd w:id="6"/>
      <w:bookmarkEnd w:id="7"/>
    </w:p>
    <w:p w14:paraId="38F1A7F0">
      <w:pPr>
        <w:pStyle w:val="3"/>
        <w:rPr>
          <w:rFonts w:ascii="Times New Roman" w:hAnsi="Times New Roman" w:cs="Times New Roman"/>
          <w:color w:val="000000" w:themeColor="text1"/>
          <w14:textFill>
            <w14:solidFill>
              <w14:schemeClr w14:val="tx1"/>
            </w14:solidFill>
          </w14:textFill>
        </w:rPr>
      </w:pPr>
      <w:bookmarkStart w:id="8" w:name="_Toc115873941"/>
      <w:bookmarkStart w:id="9" w:name="_Toc2055"/>
      <w:r>
        <w:rPr>
          <w:rFonts w:ascii="Times New Roman" w:hAnsi="Times New Roman" w:cs="Times New Roman"/>
          <w:color w:val="000000" w:themeColor="text1"/>
          <w14:textFill>
            <w14:solidFill>
              <w14:schemeClr w14:val="tx1"/>
            </w14:solidFill>
          </w14:textFill>
        </w:rPr>
        <w:t>1．书刊借还规则</w:t>
      </w:r>
      <w:bookmarkEnd w:id="8"/>
      <w:bookmarkEnd w:id="9"/>
    </w:p>
    <w:p w14:paraId="29C4695F">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（1）本科生限借图书30册。请使用本人校园卡借阅图书。请认真核实借阅图书的内容、册数是否与实际相符。仔细检查借阅的图书是否完好。</w:t>
      </w:r>
    </w:p>
    <w:p w14:paraId="6F0B2A6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（2）借期60天。还期如逢寒暑假，应于新学期开学30天内还清。还期如逢国家法定节日，延长与国家法定节日时间相同天数。</w:t>
      </w:r>
    </w:p>
    <w:p w14:paraId="1A671A9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图书到期前均可续借一次，还书期限自续借之日起延长一个借期。</w:t>
      </w:r>
    </w:p>
    <w:p w14:paraId="00741D41">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（4）超期图书无法续借。如有未按期归还图书，则无法再借阅其他图书。</w:t>
      </w:r>
    </w:p>
    <w:p w14:paraId="0192E689">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（5）图书通还。在两个校区分馆借阅的图书可在任一校区归还。</w:t>
      </w:r>
    </w:p>
    <w:p w14:paraId="7BA2D7C7">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图书预约和委托借阅。①图书预约：对于已被读者全部外借的图书，图书馆为读者提供预约服务。预约申请有效期为60天。②图书委托：对于异地校区图书馆“可借”状态的在馆图书，图书馆为读者提供委托服务，将图书送达读者指定校区分馆服务台，以方便读者借阅。委托申请有效期为10天。（</w:t>
      </w:r>
      <w:r>
        <w:rPr>
          <w:rFonts w:hint="eastAsia"/>
          <w:b/>
          <w:bCs/>
          <w:color w:val="000000" w:themeColor="text1"/>
          <w14:textFill>
            <w14:solidFill>
              <w14:schemeClr w14:val="tx1"/>
            </w14:solidFill>
          </w14:textFill>
        </w:rPr>
        <w:t>预约泮河校区的在架图书，取书地选择岱宗校区第一自然科学借阅室；预约岱宗校区的在架图书，取书地选择泮河校区社会科学借阅室</w:t>
      </w:r>
      <w:r>
        <w:rPr>
          <w:rFonts w:hint="eastAsia"/>
          <w:color w:val="000000" w:themeColor="text1"/>
          <w14:textFill>
            <w14:solidFill>
              <w14:schemeClr w14:val="tx1"/>
            </w14:solidFill>
          </w14:textFill>
        </w:rPr>
        <w:t>）。</w:t>
      </w:r>
    </w:p>
    <w:p w14:paraId="313CF9F8">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委托和预约图书到书后，读者应在收到到书通知7日内及时到取书地办理外借手续，否则产生违约，当违约超过3次，将停止该读者预约权限90天。读者只能对在架图书进行委托借阅，同时至多委托3册。读者只能对外借图书进行预约，同时至多预约3册。</w:t>
      </w:r>
    </w:p>
    <w:p w14:paraId="0B4E7664">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跨校委托借阅。我校已加入山东省馆际文献共享联盟，可实现与山东大学、济南大学、山东师范大学等17所联盟高校图书馆之间的纸本资源互通，读者可通过委托申请实现跨校借阅。委托借阅图书到馆后保留7天，读者持本人校园卡到预留取书地办理借阅手续，逾期视为放弃借阅。每位读者在借委托图书最多限2册，同一种书仅可委托一所联盟馆。每册委托图书借期30天，不可续借。还书时可到任一校区馆服务台还书，不支持自助借还。</w:t>
      </w:r>
    </w:p>
    <w:p w14:paraId="5C207EE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图书资料属国有财产，遗失损坏均应予赔偿。赔偿与遗失图书相同版本的新书；如不能赔偿相同版本的新书，则按照图书不同出版年赔偿原书价3倍或以上额度。详细遗失损坏书刊赔偿制度，见图书馆主页“借阅服务”栏目下的“文献借阅”，或者图书馆主页“概况”栏目下“规章制度”。</w:t>
      </w:r>
    </w:p>
    <w:p w14:paraId="65B0E33E">
      <w:pPr>
        <w:pStyle w:val="3"/>
        <w:rPr>
          <w:rFonts w:ascii="Times New Roman" w:hAnsi="Times New Roman" w:cs="Times New Roman"/>
        </w:rPr>
      </w:pPr>
      <w:bookmarkStart w:id="10" w:name="_Toc115873942"/>
      <w:bookmarkStart w:id="11" w:name="_Toc16324"/>
      <w:r>
        <w:rPr>
          <w:rFonts w:ascii="Times New Roman" w:hAnsi="Times New Roman" w:cs="Times New Roman"/>
        </w:rPr>
        <w:t>2．书刊阅览</w:t>
      </w:r>
      <w:bookmarkEnd w:id="10"/>
      <w:bookmarkEnd w:id="11"/>
    </w:p>
    <w:p w14:paraId="4E0AA960">
      <w:pPr>
        <w:ind w:firstLine="480" w:firstLineChars="200"/>
      </w:pPr>
      <w:r>
        <w:t>（1）</w:t>
      </w:r>
      <w:r>
        <w:rPr>
          <w:rFonts w:hint="eastAsia"/>
        </w:rPr>
        <w:t>阅览书刊每次限取1册，阅后置于书车上，或在书架间阅览书刊后将书刊平放于附近书架上，如清楚书刊位置可放回原位。</w:t>
      </w:r>
    </w:p>
    <w:p w14:paraId="0A109847">
      <w:pPr>
        <w:ind w:firstLine="480" w:firstLineChars="200"/>
        <w:rPr>
          <w:b/>
        </w:rPr>
      </w:pPr>
      <w:r>
        <w:t>（2）</w:t>
      </w:r>
      <w:r>
        <w:rPr>
          <w:b/>
        </w:rPr>
        <w:t>现刊、过刊（合订本期刊）、报纸、工具书等仅供室内阅览，不外借。</w:t>
      </w:r>
      <w:r>
        <w:rPr>
          <w:rFonts w:hint="eastAsia"/>
          <w:b/>
        </w:rPr>
        <w:t>可凭本人校园卡办理暂借复印，并务必于当班归还。</w:t>
      </w:r>
    </w:p>
    <w:p w14:paraId="39AE8B73">
      <w:pPr>
        <w:ind w:firstLine="480" w:firstLineChars="200"/>
      </w:pPr>
      <w:r>
        <w:t>（3）禁止抢占座位</w:t>
      </w:r>
      <w:r>
        <w:rPr>
          <w:rFonts w:hint="eastAsia"/>
        </w:rPr>
        <w:t>，实行座位预约</w:t>
      </w:r>
      <w:r>
        <w:t>。请遵循座位预约规则选座。预约选位规则和方法详见图书馆主页</w:t>
      </w:r>
      <w:r>
        <w:rPr>
          <w:rFonts w:hint="eastAsia"/>
        </w:rPr>
        <w:t>“借阅</w:t>
      </w:r>
      <w:r>
        <w:t>服务</w:t>
      </w:r>
      <w:r>
        <w:rPr>
          <w:rFonts w:hint="eastAsia"/>
        </w:rPr>
        <w:t>”</w:t>
      </w:r>
      <w:r>
        <w:t>栏目下的</w:t>
      </w:r>
      <w:r>
        <w:rPr>
          <w:rFonts w:hint="eastAsia"/>
        </w:rPr>
        <w:t>“</w:t>
      </w:r>
      <w:r>
        <w:t>座位预约</w:t>
      </w:r>
      <w:r>
        <w:rPr>
          <w:rFonts w:hint="eastAsia"/>
        </w:rPr>
        <w:t>”</w:t>
      </w:r>
      <w:r>
        <w:t>。</w:t>
      </w:r>
    </w:p>
    <w:p w14:paraId="78288255">
      <w:pPr>
        <w:pStyle w:val="3"/>
        <w:rPr>
          <w:rFonts w:ascii="Times New Roman" w:hAnsi="Times New Roman" w:cs="Times New Roman"/>
          <w:color w:val="000000" w:themeColor="text1"/>
          <w14:textFill>
            <w14:solidFill>
              <w14:schemeClr w14:val="tx1"/>
            </w14:solidFill>
          </w14:textFill>
        </w:rPr>
      </w:pPr>
      <w:bookmarkStart w:id="12" w:name="_Toc115873943"/>
      <w:bookmarkStart w:id="13" w:name="_Toc14332"/>
      <w:r>
        <w:rPr>
          <w:rFonts w:ascii="Times New Roman" w:hAnsi="Times New Roman" w:cs="Times New Roman"/>
          <w:color w:val="000000" w:themeColor="text1"/>
          <w14:textFill>
            <w14:solidFill>
              <w14:schemeClr w14:val="tx1"/>
            </w14:solidFill>
          </w14:textFill>
        </w:rPr>
        <w:t>3．电子文献阅览</w:t>
      </w:r>
      <w:bookmarkEnd w:id="12"/>
      <w:bookmarkEnd w:id="13"/>
    </w:p>
    <w:p w14:paraId="451CE2A0">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（1）持本人有效校园卡进入电子阅览室。</w:t>
      </w:r>
    </w:p>
    <w:p w14:paraId="002EF5C3">
      <w:pPr>
        <w:ind w:firstLine="480" w:firstLineChars="200"/>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服务台</w:t>
      </w:r>
      <w:r>
        <w:rPr>
          <w:color w:val="000000" w:themeColor="text1"/>
          <w14:textFill>
            <w14:solidFill>
              <w14:schemeClr w14:val="tx1"/>
            </w14:solidFill>
          </w14:textFill>
        </w:rPr>
        <w:t>刷卡上机，自选机位（账号为学号，202</w:t>
      </w:r>
      <w:r>
        <w:rPr>
          <w:rFonts w:hint="eastAsia"/>
          <w:color w:val="000000" w:themeColor="text1"/>
          <w14:textFill>
            <w14:solidFill>
              <w14:schemeClr w14:val="tx1"/>
            </w14:solidFill>
          </w14:textFill>
        </w:rPr>
        <w:t>5级</w:t>
      </w:r>
      <w:r>
        <w:rPr>
          <w:color w:val="000000" w:themeColor="text1"/>
          <w14:textFill>
            <w14:solidFill>
              <w14:schemeClr w14:val="tx1"/>
            </w14:solidFill>
          </w14:textFill>
        </w:rPr>
        <w:t>新生初始密码为身份证号码后8位（包含大写X），一人一机，上机费1元/小时</w:t>
      </w:r>
      <w:r>
        <w:t>。</w:t>
      </w:r>
      <w:r>
        <w:rPr>
          <w:rFonts w:hint="eastAsia"/>
        </w:rPr>
        <w:t>电子阅览室当年为每位新生提供2个小时免费上机。</w:t>
      </w:r>
    </w:p>
    <w:p w14:paraId="2496E0F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（3）下机前，须单击屏幕右下角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图标，选择</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注销下机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并点击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确定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，系统则停止计费，最后到服务台刷卡结算。</w:t>
      </w:r>
    </w:p>
    <w:p w14:paraId="4B40C370">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（4）</w:t>
      </w:r>
      <w:r>
        <w:rPr>
          <w:color w:val="000000" w:themeColor="text1"/>
          <w:szCs w:val="21"/>
          <w14:textFill>
            <w14:solidFill>
              <w14:schemeClr w14:val="tx1"/>
            </w14:solidFill>
          </w14:textFill>
        </w:rPr>
        <w:t>读者培训、《信息检索与利用》上机实习及全校性选课等使用可免费，无需刷卡。</w:t>
      </w:r>
    </w:p>
    <w:p w14:paraId="0E967CE7">
      <w:pPr>
        <w:pStyle w:val="3"/>
        <w:rPr>
          <w:rFonts w:ascii="Times New Roman" w:hAnsi="Times New Roman" w:cs="Times New Roman"/>
          <w:color w:val="000000" w:themeColor="text1"/>
          <w14:textFill>
            <w14:solidFill>
              <w14:schemeClr w14:val="tx1"/>
            </w14:solidFill>
          </w14:textFill>
        </w:rPr>
      </w:pPr>
      <w:bookmarkStart w:id="14" w:name="_Toc7162"/>
      <w:bookmarkStart w:id="15" w:name="_Toc115873944"/>
      <w:r>
        <w:rPr>
          <w:rFonts w:ascii="Times New Roman" w:hAnsi="Times New Roman" w:cs="Times New Roman"/>
          <w:color w:val="000000" w:themeColor="text1"/>
          <w14:textFill>
            <w14:solidFill>
              <w14:schemeClr w14:val="tx1"/>
            </w14:solidFill>
          </w14:textFill>
        </w:rPr>
        <w:t>4．图书分类与排架</w:t>
      </w:r>
      <w:bookmarkEnd w:id="14"/>
      <w:bookmarkEnd w:id="15"/>
    </w:p>
    <w:p w14:paraId="3E425BE5">
      <w:pPr>
        <w:rPr>
          <w:rFonts w:eastAsiaTheme="majorEastAsia"/>
          <w:b/>
          <w:color w:val="000000" w:themeColor="text1"/>
          <w14:textFill>
            <w14:solidFill>
              <w14:schemeClr w14:val="tx1"/>
            </w14:solidFill>
          </w14:textFill>
        </w:rPr>
      </w:pPr>
      <w:r>
        <w:rPr>
          <w:rFonts w:eastAsiaTheme="majorEastAsia"/>
          <w:b/>
          <w:color w:val="000000" w:themeColor="text1"/>
          <w14:textFill>
            <w14:solidFill>
              <w14:schemeClr w14:val="tx1"/>
            </w14:solidFill>
          </w14:textFill>
        </w:rPr>
        <w:t>4.1</w:t>
      </w:r>
      <w:r>
        <w:rPr>
          <w:rFonts w:hint="eastAsia" w:eastAsiaTheme="majorEastAsia"/>
          <w:b/>
          <w:color w:val="000000" w:themeColor="text1"/>
          <w14:textFill>
            <w14:solidFill>
              <w14:schemeClr w14:val="tx1"/>
            </w14:solidFill>
          </w14:textFill>
        </w:rPr>
        <w:t xml:space="preserve"> 图书分类</w:t>
      </w:r>
    </w:p>
    <w:p w14:paraId="12CC3FF4">
      <w:pPr>
        <w:ind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分类号</w:t>
      </w:r>
      <w:r>
        <w:rPr>
          <w:color w:val="000000" w:themeColor="text1"/>
          <w14:textFill>
            <w14:solidFill>
              <w14:schemeClr w14:val="tx1"/>
            </w14:solidFill>
          </w14:textFill>
        </w:rPr>
        <w:t>是反映图书所属学科内容的分类标识符号，我校图书馆使用《</w:t>
      </w:r>
      <w:r>
        <w:rPr>
          <w:rFonts w:hint="eastAsia"/>
          <w:color w:val="000000" w:themeColor="text1"/>
          <w14:textFill>
            <w14:solidFill>
              <w14:schemeClr w14:val="tx1"/>
            </w14:solidFill>
          </w14:textFill>
        </w:rPr>
        <w:t>中国图书馆分类法</w:t>
      </w:r>
      <w:r>
        <w:rPr>
          <w:color w:val="000000" w:themeColor="text1"/>
          <w14:textFill>
            <w14:solidFill>
              <w14:schemeClr w14:val="tx1"/>
            </w14:solidFill>
          </w14:textFill>
        </w:rPr>
        <w:t>》对入藏图书进行分类。《</w:t>
      </w:r>
      <w:r>
        <w:rPr>
          <w:rFonts w:hint="eastAsia"/>
          <w:color w:val="000000" w:themeColor="text1"/>
          <w14:textFill>
            <w14:solidFill>
              <w14:schemeClr w14:val="tx1"/>
            </w14:solidFill>
          </w14:textFill>
        </w:rPr>
        <w:t>中国图书馆分类法</w:t>
      </w:r>
      <w:r>
        <w:rPr>
          <w:color w:val="000000" w:themeColor="text1"/>
          <w14:textFill>
            <w14:solidFill>
              <w14:schemeClr w14:val="tx1"/>
            </w14:solidFill>
          </w14:textFill>
        </w:rPr>
        <w:t>》将所有图书分为</w:t>
      </w:r>
      <w:r>
        <w:rPr>
          <w:rFonts w:hint="eastAsia"/>
          <w:color w:val="000000" w:themeColor="text1"/>
          <w14:textFill>
            <w14:solidFill>
              <w14:schemeClr w14:val="tx1"/>
            </w14:solidFill>
          </w14:textFill>
        </w:rPr>
        <w:t>五</w:t>
      </w:r>
      <w:r>
        <w:rPr>
          <w:color w:val="000000" w:themeColor="text1"/>
          <w14:textFill>
            <w14:solidFill>
              <w14:schemeClr w14:val="tx1"/>
            </w14:solidFill>
          </w14:textFill>
        </w:rPr>
        <w:t>大</w:t>
      </w:r>
      <w:r>
        <w:rPr>
          <w:rFonts w:hint="eastAsia"/>
          <w:color w:val="000000" w:themeColor="text1"/>
          <w14:textFill>
            <w14:solidFill>
              <w14:schemeClr w14:val="tx1"/>
            </w14:solidFill>
          </w14:textFill>
        </w:rPr>
        <w:t>基本</w:t>
      </w:r>
      <w:r>
        <w:rPr>
          <w:color w:val="000000" w:themeColor="text1"/>
          <w14:textFill>
            <w14:solidFill>
              <w14:schemeClr w14:val="tx1"/>
            </w14:solidFill>
          </w14:textFill>
        </w:rPr>
        <w:t>部类22大类。借阅室或书库每个书架都标有分类号的指示牌。</w:t>
      </w:r>
    </w:p>
    <w:p w14:paraId="40BE2C5D">
      <w:pPr>
        <w:widowControl/>
        <w:spacing w:after="156" w:afterLines="50"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 xml:space="preserve">表2 </w:t>
      </w:r>
      <w:r>
        <w:rPr>
          <w:b/>
          <w:color w:val="000000" w:themeColor="text1"/>
          <w:szCs w:val="21"/>
          <w14:textFill>
            <w14:solidFill>
              <w14:schemeClr w14:val="tx1"/>
            </w14:solidFill>
          </w14:textFill>
        </w:rPr>
        <w:t>中图分类法简表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126"/>
        <w:gridCol w:w="2693"/>
        <w:gridCol w:w="2234"/>
      </w:tblGrid>
      <w:tr w14:paraId="7280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center"/>
          </w:tcPr>
          <w:p w14:paraId="5AB8B284">
            <w:pPr>
              <w:spacing w:line="300" w:lineRule="auto"/>
              <w:rPr>
                <w:b/>
                <w:color w:val="000000" w:themeColor="text1"/>
                <w:sz w:val="21"/>
                <w:szCs w:val="21"/>
                <w14:textFill>
                  <w14:solidFill>
                    <w14:schemeClr w14:val="tx1"/>
                  </w14:solidFill>
                </w14:textFill>
              </w:rPr>
            </w:pPr>
            <w:bookmarkStart w:id="16" w:name="_Hlk84425726"/>
            <w:r>
              <w:rPr>
                <w:color w:val="000000" w:themeColor="text1"/>
                <w:sz w:val="21"/>
                <w:szCs w:val="21"/>
                <w14:textFill>
                  <w14:solidFill>
                    <w14:schemeClr w14:val="tx1"/>
                  </w14:solidFill>
                </w14:textFill>
              </w:rPr>
              <w:t>A 马克思主义、列宁主义、毛泽东思想、邓小平理论</w:t>
            </w:r>
          </w:p>
        </w:tc>
        <w:tc>
          <w:tcPr>
            <w:tcW w:w="2126" w:type="dxa"/>
            <w:vAlign w:val="center"/>
          </w:tcPr>
          <w:p w14:paraId="7AA55DC6">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B 哲学、宗教</w:t>
            </w:r>
          </w:p>
        </w:tc>
        <w:tc>
          <w:tcPr>
            <w:tcW w:w="2693" w:type="dxa"/>
            <w:vAlign w:val="center"/>
          </w:tcPr>
          <w:p w14:paraId="350B5D61">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 社会科学总论</w:t>
            </w:r>
          </w:p>
        </w:tc>
        <w:tc>
          <w:tcPr>
            <w:tcW w:w="2234" w:type="dxa"/>
            <w:vAlign w:val="center"/>
          </w:tcPr>
          <w:p w14:paraId="100A342C">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 政治、法律</w:t>
            </w:r>
          </w:p>
        </w:tc>
      </w:tr>
      <w:tr w14:paraId="4712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center"/>
          </w:tcPr>
          <w:p w14:paraId="3CFC98C5">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E 军事</w:t>
            </w:r>
          </w:p>
        </w:tc>
        <w:tc>
          <w:tcPr>
            <w:tcW w:w="2126" w:type="dxa"/>
            <w:vAlign w:val="center"/>
          </w:tcPr>
          <w:p w14:paraId="417D8DF7">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F 经济</w:t>
            </w:r>
          </w:p>
        </w:tc>
        <w:tc>
          <w:tcPr>
            <w:tcW w:w="2693" w:type="dxa"/>
            <w:vAlign w:val="center"/>
          </w:tcPr>
          <w:p w14:paraId="08BC12C0">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 文化、科学、教育、体育</w:t>
            </w:r>
          </w:p>
        </w:tc>
        <w:tc>
          <w:tcPr>
            <w:tcW w:w="2234" w:type="dxa"/>
            <w:vAlign w:val="center"/>
          </w:tcPr>
          <w:p w14:paraId="3228174F">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 语言、文字</w:t>
            </w:r>
          </w:p>
        </w:tc>
      </w:tr>
      <w:tr w14:paraId="5335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center"/>
          </w:tcPr>
          <w:p w14:paraId="3D9DC21C">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I 文学</w:t>
            </w:r>
          </w:p>
        </w:tc>
        <w:tc>
          <w:tcPr>
            <w:tcW w:w="2126" w:type="dxa"/>
            <w:vAlign w:val="center"/>
          </w:tcPr>
          <w:p w14:paraId="682C9212">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 艺术</w:t>
            </w:r>
          </w:p>
        </w:tc>
        <w:tc>
          <w:tcPr>
            <w:tcW w:w="2693" w:type="dxa"/>
            <w:vAlign w:val="center"/>
          </w:tcPr>
          <w:p w14:paraId="10ECBDF2">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K 历史、地理</w:t>
            </w:r>
          </w:p>
        </w:tc>
        <w:tc>
          <w:tcPr>
            <w:tcW w:w="2234" w:type="dxa"/>
            <w:vAlign w:val="center"/>
          </w:tcPr>
          <w:p w14:paraId="653F94A0">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 自然科学总论</w:t>
            </w:r>
          </w:p>
        </w:tc>
      </w:tr>
      <w:tr w14:paraId="4995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center"/>
          </w:tcPr>
          <w:p w14:paraId="4BA05E8E">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O 数理科学和化学</w:t>
            </w:r>
          </w:p>
        </w:tc>
        <w:tc>
          <w:tcPr>
            <w:tcW w:w="2126" w:type="dxa"/>
            <w:vAlign w:val="center"/>
          </w:tcPr>
          <w:p w14:paraId="62584DB8">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 天文学、地球科学</w:t>
            </w:r>
          </w:p>
        </w:tc>
        <w:tc>
          <w:tcPr>
            <w:tcW w:w="2693" w:type="dxa"/>
            <w:vAlign w:val="center"/>
          </w:tcPr>
          <w:p w14:paraId="70AA6767">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Q 生物科学</w:t>
            </w:r>
          </w:p>
        </w:tc>
        <w:tc>
          <w:tcPr>
            <w:tcW w:w="2234" w:type="dxa"/>
            <w:vAlign w:val="center"/>
          </w:tcPr>
          <w:p w14:paraId="544DD945">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R 医药、卫生</w:t>
            </w:r>
          </w:p>
        </w:tc>
      </w:tr>
      <w:tr w14:paraId="00E0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center"/>
          </w:tcPr>
          <w:p w14:paraId="780D048D">
            <w:pPr>
              <w:spacing w:line="300" w:lineRule="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S 农业科学</w:t>
            </w:r>
          </w:p>
        </w:tc>
        <w:tc>
          <w:tcPr>
            <w:tcW w:w="2126" w:type="dxa"/>
            <w:vAlign w:val="center"/>
          </w:tcPr>
          <w:p w14:paraId="26747EF3">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T 工业技术</w:t>
            </w:r>
          </w:p>
        </w:tc>
        <w:tc>
          <w:tcPr>
            <w:tcW w:w="2693" w:type="dxa"/>
            <w:vAlign w:val="center"/>
          </w:tcPr>
          <w:p w14:paraId="5E36EF24">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U 交通运输</w:t>
            </w:r>
          </w:p>
        </w:tc>
        <w:tc>
          <w:tcPr>
            <w:tcW w:w="2234" w:type="dxa"/>
            <w:vAlign w:val="center"/>
          </w:tcPr>
          <w:p w14:paraId="7C812120">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 航空、航天</w:t>
            </w:r>
          </w:p>
        </w:tc>
      </w:tr>
      <w:tr w14:paraId="4E3E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vAlign w:val="center"/>
          </w:tcPr>
          <w:p w14:paraId="48911544">
            <w:pPr>
              <w:spacing w:line="300" w:lineRule="auto"/>
              <w:rPr>
                <w:b/>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 航空、航天</w:t>
            </w:r>
          </w:p>
        </w:tc>
        <w:tc>
          <w:tcPr>
            <w:tcW w:w="2126" w:type="dxa"/>
            <w:vAlign w:val="center"/>
          </w:tcPr>
          <w:p w14:paraId="00E9A63A">
            <w:pPr>
              <w:spacing w:line="30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Z 综合性图书</w:t>
            </w:r>
          </w:p>
        </w:tc>
        <w:tc>
          <w:tcPr>
            <w:tcW w:w="2693" w:type="dxa"/>
            <w:vAlign w:val="center"/>
          </w:tcPr>
          <w:p w14:paraId="1E9AB9D1">
            <w:pPr>
              <w:spacing w:line="300" w:lineRule="auto"/>
              <w:rPr>
                <w:b/>
                <w:color w:val="000000" w:themeColor="text1"/>
                <w:sz w:val="21"/>
                <w:szCs w:val="21"/>
                <w14:textFill>
                  <w14:solidFill>
                    <w14:schemeClr w14:val="tx1"/>
                  </w14:solidFill>
                </w14:textFill>
              </w:rPr>
            </w:pPr>
          </w:p>
        </w:tc>
        <w:tc>
          <w:tcPr>
            <w:tcW w:w="2234" w:type="dxa"/>
            <w:vAlign w:val="center"/>
          </w:tcPr>
          <w:p w14:paraId="30D749FD">
            <w:pPr>
              <w:spacing w:line="300" w:lineRule="auto"/>
              <w:rPr>
                <w:b/>
                <w:color w:val="000000" w:themeColor="text1"/>
                <w:sz w:val="21"/>
                <w:szCs w:val="21"/>
                <w14:textFill>
                  <w14:solidFill>
                    <w14:schemeClr w14:val="tx1"/>
                  </w14:solidFill>
                </w14:textFill>
              </w:rPr>
            </w:pPr>
          </w:p>
        </w:tc>
      </w:tr>
      <w:bookmarkEnd w:id="16"/>
    </w:tbl>
    <w:p w14:paraId="45B7B827">
      <w:pPr>
        <w:rPr>
          <w:b/>
          <w:color w:val="000000" w:themeColor="text1"/>
          <w14:textFill>
            <w14:solidFill>
              <w14:schemeClr w14:val="tx1"/>
            </w14:solidFill>
          </w14:textFill>
        </w:rPr>
      </w:pPr>
      <w:r>
        <w:rPr>
          <w:b/>
          <w:color w:val="000000" w:themeColor="text1"/>
          <w14:textFill>
            <w14:solidFill>
              <w14:schemeClr w14:val="tx1"/>
            </w14:solidFill>
          </w14:textFill>
        </w:rPr>
        <w:t>4.2</w:t>
      </w:r>
      <w:r>
        <w:rPr>
          <w:rFonts w:hint="eastAsia"/>
          <w:b/>
          <w:color w:val="000000" w:themeColor="text1"/>
          <w14:textFill>
            <w14:solidFill>
              <w14:schemeClr w14:val="tx1"/>
            </w14:solidFill>
          </w14:textFill>
        </w:rPr>
        <w:t xml:space="preserve"> 图书排架</w:t>
      </w:r>
    </w:p>
    <w:p w14:paraId="3420800B">
      <w:pPr>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图书排架号也称索书号，索书号是决定每种图书在书架上排列位置的唯一标识符号。</w:t>
      </w:r>
      <w:r>
        <w:rPr>
          <w:bCs/>
          <w:color w:val="000000" w:themeColor="text1"/>
          <w14:textFill>
            <w14:solidFill>
              <w14:schemeClr w14:val="tx1"/>
            </w14:solidFill>
          </w14:textFill>
        </w:rPr>
        <w:t>馆藏图书书脊下方均贴有</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索书号</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，索书号由分类号+著者号两部分组成。如</w:t>
      </w:r>
      <w:bookmarkStart w:id="17" w:name="_Hlk115859595"/>
      <w:r>
        <w:rPr>
          <w:bCs/>
          <w:color w:val="000000" w:themeColor="text1"/>
          <w14:textFill>
            <w14:solidFill>
              <w14:schemeClr w14:val="tx1"/>
            </w14:solidFill>
          </w14:textFill>
        </w:rPr>
        <w:t>《哈佛经营管理学》</w:t>
      </w:r>
      <w:bookmarkEnd w:id="17"/>
      <w:r>
        <w:rPr>
          <w:bCs/>
          <w:color w:val="000000" w:themeColor="text1"/>
          <w14:textFill>
            <w14:solidFill>
              <w14:schemeClr w14:val="tx1"/>
            </w14:solidFill>
          </w14:textFill>
        </w:rPr>
        <w:t>一书的索书号是F270/X476，其中</w:t>
      </w:r>
      <w:r>
        <w:rPr>
          <w:b/>
          <w:color w:val="000000" w:themeColor="text1"/>
          <w14:textFill>
            <w14:solidFill>
              <w14:schemeClr w14:val="tx1"/>
            </w14:solidFill>
          </w14:textFill>
        </w:rPr>
        <w:t>F270是中图分类号</w:t>
      </w:r>
      <w:r>
        <w:rPr>
          <w:bCs/>
          <w:color w:val="000000" w:themeColor="text1"/>
          <w14:textFill>
            <w14:solidFill>
              <w14:schemeClr w14:val="tx1"/>
            </w14:solidFill>
          </w14:textFill>
        </w:rPr>
        <w:t>，</w:t>
      </w:r>
      <w:r>
        <w:rPr>
          <w:b/>
          <w:color w:val="000000" w:themeColor="text1"/>
          <w14:textFill>
            <w14:solidFill>
              <w14:schemeClr w14:val="tx1"/>
            </w14:solidFill>
          </w14:textFill>
        </w:rPr>
        <w:t>X476是著者号</w:t>
      </w:r>
      <w:r>
        <w:rPr>
          <w:bCs/>
          <w:color w:val="000000" w:themeColor="text1"/>
          <w14:textFill>
            <w14:solidFill>
              <w14:schemeClr w14:val="tx1"/>
            </w14:solidFill>
          </w14:textFill>
        </w:rPr>
        <w:t>。了解图书索书号，就能准确、迅速地找到所需图书。</w:t>
      </w:r>
    </w:p>
    <w:p w14:paraId="5DDCF199">
      <w:pPr>
        <w:jc w:val="center"/>
        <w:rPr>
          <w:b/>
          <w:bCs/>
          <w:color w:val="000000" w:themeColor="text1"/>
          <w14:textFill>
            <w14:solidFill>
              <w14:schemeClr w14:val="tx1"/>
            </w14:solidFill>
          </w14:textFill>
        </w:rPr>
      </w:pPr>
      <w:r>
        <w:drawing>
          <wp:inline distT="0" distB="0" distL="114300" distR="114300">
            <wp:extent cx="4196715" cy="1504315"/>
            <wp:effectExtent l="9525" t="9525" r="2286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4196715" cy="1504315"/>
                    </a:xfrm>
                    <a:prstGeom prst="rect">
                      <a:avLst/>
                    </a:prstGeom>
                    <a:noFill/>
                    <a:ln>
                      <a:solidFill>
                        <a:schemeClr val="accent1">
                          <a:lumMod val="60000"/>
                          <a:lumOff val="40000"/>
                        </a:schemeClr>
                      </a:solidFill>
                    </a:ln>
                  </pic:spPr>
                </pic:pic>
              </a:graphicData>
            </a:graphic>
          </wp:inline>
        </w:drawing>
      </w:r>
      <w:r>
        <mc:AlternateContent>
          <mc:Choice Requires="wpg">
            <w:drawing>
              <wp:inline distT="0" distB="0" distL="114300" distR="114300">
                <wp:extent cx="1515110" cy="1656715"/>
                <wp:effectExtent l="15875" t="15875" r="31115" b="22860"/>
                <wp:docPr id="10" name="组合 15"/>
                <wp:cNvGraphicFramePr/>
                <a:graphic xmlns:a="http://schemas.openxmlformats.org/drawingml/2006/main">
                  <a:graphicData uri="http://schemas.microsoft.com/office/word/2010/wordprocessingGroup">
                    <wpg:wgp>
                      <wpg:cNvGrpSpPr/>
                      <wpg:grpSpPr>
                        <a:xfrm>
                          <a:off x="0" y="0"/>
                          <a:ext cx="1515110" cy="1656715"/>
                          <a:chOff x="12250" y="109171"/>
                          <a:chExt cx="2556" cy="3416"/>
                        </a:xfrm>
                      </wpg:grpSpPr>
                      <pic:pic xmlns:pic="http://schemas.openxmlformats.org/drawingml/2006/picture">
                        <pic:nvPicPr>
                          <pic:cNvPr id="26" name="图片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2250" y="109171"/>
                            <a:ext cx="2556" cy="3416"/>
                          </a:xfrm>
                          <a:prstGeom prst="rect">
                            <a:avLst/>
                          </a:prstGeom>
                          <a:noFill/>
                          <a:ln w="15875">
                            <a:solidFill>
                              <a:schemeClr val="accent1"/>
                            </a:solidFill>
                          </a:ln>
                        </pic:spPr>
                      </pic:pic>
                      <wps:wsp>
                        <wps:cNvPr id="27" name="矩形 27"/>
                        <wps:cNvSpPr/>
                        <wps:spPr>
                          <a:xfrm>
                            <a:off x="13219" y="111755"/>
                            <a:ext cx="587" cy="7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组合 15" o:spid="_x0000_s1026" o:spt="203" style="height:130.45pt;width:119.3pt;" coordorigin="12250,109171" coordsize="2556,3416" o:gfxdata="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">
                <o:lock v:ext="edit" aspectratio="f"/>
                <v:shape id="_x0000_s1026" o:spid="_x0000_s1026" o:spt="75" type="#_x0000_t75" style="position:absolute;left:12250;top:109171;height:3416;width:2556;" filled="f" o:preferrelative="t" stroked="t" coordsize="21600,21600" o:gfxdata="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tVLvQAA&#10;ANsAAAAPAAAAAAAAAAEAIAAAACIAAABkcnMvZG93bnJldi54bWxQSwECFAAUAAAACACHTuJAMy8F&#10;njsAAAA5AAAAEAAAAAAAAAABACAAAAAMAQAAZHJzL3NoYXBleG1sLnhtbFBLBQYAAAAABgAGAFsB&#10;AAC2AwAAAAA=&#10;">
                  <v:fill on="f" focussize="0,0"/>
                  <v:stroke weight="1.25pt" color="#4F81BD [3204]" joinstyle="round"/>
                  <v:imagedata r:id="rId10" o:title=""/>
                  <o:lock v:ext="edit" aspectratio="t"/>
                </v:shape>
                <v:rect id="_x0000_s1026" o:spid="_x0000_s1026" o:spt="1" style="position:absolute;left:13219;top:111755;height:733;width:587;v-text-anchor:middle;" filled="f" stroked="t" coordsize="21600,21600" o:gfxdata="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deTS8AAAA&#10;2wAAAA8AAAAAAAAAAQAgAAAAIgAAAGRycy9kb3ducmV2LnhtbFBLAQIUABQAAAAIAIdO4kAzLwWe&#10;OwAAADkAAAAQAAAAAAAAAAEAIAAAAAsBAABkcnMvc2hhcGV4bWwueG1sUEsFBgAAAAAGAAYAWwEA&#10;ALUDAAAAAA==&#10;">
                  <v:fill on="f" focussize="0,0"/>
                  <v:stroke weight="2pt" color="#FF0000 [3204]" joinstyle="round"/>
                  <v:imagedata o:title=""/>
                  <o:lock v:ext="edit" aspectratio="f"/>
                </v:rect>
                <w10:wrap type="none"/>
                <w10:anchorlock/>
              </v:group>
            </w:pict>
          </mc:Fallback>
        </mc:AlternateContent>
      </w:r>
    </w:p>
    <w:p w14:paraId="002D5EFD">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《哈佛经营管理学》</w:t>
      </w:r>
    </w:p>
    <w:p w14:paraId="67A1D2AB">
      <w:pPr>
        <w:rPr>
          <w:b/>
          <w:color w:val="000000" w:themeColor="text1"/>
          <w14:textFill>
            <w14:solidFill>
              <w14:schemeClr w14:val="tx1"/>
            </w14:solidFill>
          </w14:textFill>
        </w:rPr>
      </w:pPr>
      <w:r>
        <w:rPr>
          <w:b/>
          <w:color w:val="000000" w:themeColor="text1"/>
          <w14:textFill>
            <w14:solidFill>
              <w14:schemeClr w14:val="tx1"/>
            </w14:solidFill>
          </w14:textFill>
        </w:rPr>
        <w:t>4.3</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排架规则</w:t>
      </w:r>
    </w:p>
    <w:p w14:paraId="461BE44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图书馆书架上的图书按照索书号</w:t>
      </w:r>
      <w:r>
        <w:rPr>
          <w:rFonts w:hint="eastAsia"/>
          <w:color w:val="000000" w:themeColor="text1"/>
          <w14:textFill>
            <w14:solidFill>
              <w14:schemeClr w14:val="tx1"/>
            </w14:solidFill>
          </w14:textFill>
        </w:rPr>
        <w:t>自</w:t>
      </w:r>
      <w:r>
        <w:rPr>
          <w:color w:val="000000" w:themeColor="text1"/>
          <w14:textFill>
            <w14:solidFill>
              <w14:schemeClr w14:val="tx1"/>
            </w14:solidFill>
          </w14:textFill>
        </w:rPr>
        <w:t>小到大、从上至下、</w:t>
      </w:r>
      <w:r>
        <w:rPr>
          <w:rFonts w:hint="eastAsia"/>
          <w:color w:val="000000" w:themeColor="text1"/>
          <w14:textFill>
            <w14:solidFill>
              <w14:schemeClr w14:val="tx1"/>
            </w14:solidFill>
          </w14:textFill>
        </w:rPr>
        <w:t>前对齐</w:t>
      </w:r>
      <w:r>
        <w:rPr>
          <w:color w:val="000000" w:themeColor="text1"/>
          <w14:textFill>
            <w14:solidFill>
              <w14:schemeClr w14:val="tx1"/>
            </w14:solidFill>
          </w14:textFill>
        </w:rPr>
        <w:t>进行排架，每排书架之间，索书号呈</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型绕架连接。图书排架时，先排分类号，</w:t>
      </w:r>
      <w:r>
        <w:rPr>
          <w:rFonts w:hint="eastAsia"/>
          <w:color w:val="000000" w:themeColor="text1"/>
          <w14:textFill>
            <w14:solidFill>
              <w14:schemeClr w14:val="tx1"/>
            </w14:solidFill>
          </w14:textFill>
        </w:rPr>
        <w:t>分类号完全相同时，再比对著者号。</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具体请查看图书馆主页——借阅服务——图书分类与排架。</w:t>
      </w:r>
    </w:p>
    <w:p w14:paraId="37107CB0">
      <w:pPr>
        <w:jc w:val="center"/>
        <w:rPr>
          <w:color w:val="000000" w:themeColor="text1"/>
          <w14:textFill>
            <w14:solidFill>
              <w14:schemeClr w14:val="tx1"/>
            </w14:solidFill>
          </w14:textFill>
        </w:rPr>
      </w:pPr>
      <w:r>
        <w:drawing>
          <wp:inline distT="0" distB="0" distL="114300" distR="114300">
            <wp:extent cx="4012565" cy="2224405"/>
            <wp:effectExtent l="0" t="0" r="6985" b="444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4012565" cy="2224405"/>
                    </a:xfrm>
                    <a:prstGeom prst="rect">
                      <a:avLst/>
                    </a:prstGeom>
                    <a:noFill/>
                    <a:ln>
                      <a:noFill/>
                    </a:ln>
                  </pic:spPr>
                </pic:pic>
              </a:graphicData>
            </a:graphic>
          </wp:inline>
        </w:drawing>
      </w:r>
    </w:p>
    <w:p w14:paraId="0E8C3512">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图书分类与排架导向服务</w:t>
      </w:r>
    </w:p>
    <w:p w14:paraId="33DCB1CE">
      <w:pPr>
        <w:pStyle w:val="3"/>
        <w:rPr>
          <w:rFonts w:ascii="Times New Roman" w:hAnsi="Times New Roman" w:cs="Times New Roman"/>
          <w:color w:val="000000" w:themeColor="text1"/>
          <w14:textFill>
            <w14:solidFill>
              <w14:schemeClr w14:val="tx1"/>
            </w14:solidFill>
          </w14:textFill>
        </w:rPr>
      </w:pPr>
      <w:bookmarkStart w:id="18" w:name="_Toc115873945"/>
      <w:bookmarkStart w:id="19" w:name="_Toc18750"/>
      <w:r>
        <w:rPr>
          <w:rFonts w:ascii="Times New Roman" w:hAnsi="Times New Roman" w:cs="Times New Roman"/>
          <w:color w:val="000000" w:themeColor="text1"/>
          <w14:textFill>
            <w14:solidFill>
              <w14:schemeClr w14:val="tx1"/>
            </w14:solidFill>
          </w14:textFill>
        </w:rPr>
        <w:t>5．借书流程</w:t>
      </w:r>
      <w:bookmarkEnd w:id="18"/>
      <w:bookmarkEnd w:id="19"/>
    </w:p>
    <w:p w14:paraId="349E0381">
      <w:pPr>
        <w:rPr>
          <w:color w:val="000000" w:themeColor="text1"/>
          <w14:textFill>
            <w14:solidFill>
              <w14:schemeClr w14:val="tx1"/>
            </w14:solidFill>
          </w14:textFill>
        </w:rPr>
      </w:pPr>
      <w:r>
        <w:rPr>
          <w:b/>
          <w:color w:val="000000" w:themeColor="text1"/>
          <w14:textFill>
            <w14:solidFill>
              <w14:schemeClr w14:val="tx1"/>
            </w14:solidFill>
          </w14:textFill>
        </w:rPr>
        <w:t>5.1 有目的找书，明确知道想借哪一本书</w:t>
      </w:r>
      <w:r>
        <w:rPr>
          <w:rFonts w:hint="eastAsia"/>
          <w:b/>
          <w:color w:val="000000" w:themeColor="text1"/>
          <w14:textFill>
            <w14:solidFill>
              <w14:schemeClr w14:val="tx1"/>
            </w14:solidFill>
          </w14:textFill>
        </w:rPr>
        <w:t>（</w:t>
      </w:r>
      <w:r>
        <w:rPr>
          <w:b/>
          <w:bCs/>
          <w:color w:val="000000" w:themeColor="text1"/>
          <w14:textFill>
            <w14:solidFill>
              <w14:schemeClr w14:val="tx1"/>
            </w14:solidFill>
          </w14:textFill>
        </w:rPr>
        <w:t>如</w:t>
      </w:r>
      <w:bookmarkStart w:id="20" w:name="_Hlk115860252"/>
      <w:r>
        <w:rPr>
          <w:b/>
          <w:bCs/>
          <w:color w:val="000000" w:themeColor="text1"/>
          <w14:textFill>
            <w14:solidFill>
              <w14:schemeClr w14:val="tx1"/>
            </w14:solidFill>
          </w14:textFill>
        </w:rPr>
        <w:t>《哈佛经营管理学》</w:t>
      </w:r>
      <w:bookmarkEnd w:id="20"/>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w:t>
      </w:r>
    </w:p>
    <w:p w14:paraId="2CF93345">
      <w:pPr>
        <w:ind w:firstLine="480" w:firstLineChars="200"/>
        <w:rPr>
          <w:b/>
          <w:color w:val="000000" w:themeColor="text1"/>
          <w14:textFill>
            <w14:solidFill>
              <w14:schemeClr w14:val="tx1"/>
            </w14:solidFill>
          </w14:textFill>
        </w:rPr>
      </w:pPr>
      <w:r>
        <w:rPr>
          <w:color w:val="000000" w:themeColor="text1"/>
          <w14:textFill>
            <w14:solidFill>
              <w14:schemeClr w14:val="tx1"/>
            </w14:solidFill>
          </w14:textFill>
        </w:rPr>
        <w:t>a检索图书（利用</w:t>
      </w:r>
      <w:r>
        <w:rPr>
          <w:rFonts w:hint="eastAsia"/>
          <w:b/>
          <w:bCs/>
          <w:color w:val="000000" w:themeColor="text1"/>
          <w14:textFill>
            <w14:solidFill>
              <w14:schemeClr w14:val="tx1"/>
            </w14:solidFill>
          </w14:textFill>
        </w:rPr>
        <w:t>OPAC</w:t>
      </w:r>
      <w:r>
        <w:rPr>
          <w:b/>
          <w:bCs/>
          <w:color w:val="000000" w:themeColor="text1"/>
          <w14:textFill>
            <w14:solidFill>
              <w14:schemeClr w14:val="tx1"/>
            </w14:solidFill>
          </w14:textFill>
        </w:rPr>
        <w:t>书目检索系统</w:t>
      </w:r>
      <w:r>
        <w:rPr>
          <w:color w:val="000000" w:themeColor="text1"/>
          <w14:textFill>
            <w14:solidFill>
              <w14:schemeClr w14:val="tx1"/>
            </w14:solidFill>
          </w14:textFill>
        </w:rPr>
        <w:t>，可查询纸质图书、部分电子图书的馆藏书目信息，具体可通过题名、责任者、分类号等途径查询图书的馆藏地点、是否在馆等信息。利用图书馆主页图书目录检索系统、超星移动图书馆以及微信公众号均可查询</w:t>
      </w:r>
      <w:r>
        <w:rPr>
          <w:rFonts w:hint="eastAsia"/>
          <w:color w:val="000000" w:themeColor="text1"/>
          <w14:textFill>
            <w14:solidFill>
              <w14:schemeClr w14:val="tx1"/>
            </w14:solidFill>
          </w14:textFill>
        </w:rPr>
        <w:t>、检索图书。</w:t>
      </w:r>
      <w:r>
        <w:rPr>
          <w:color w:val="000000" w:themeColor="text1"/>
          <w14:textFill>
            <w14:solidFill>
              <w14:schemeClr w14:val="tx1"/>
            </w14:solidFill>
          </w14:textFill>
        </w:rPr>
        <w:t>）</w:t>
      </w:r>
    </w:p>
    <w:p w14:paraId="6F30BBE0">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b记下图书架位信息（点击</w:t>
      </w:r>
      <w:r>
        <w:rPr>
          <w:rFonts w:hint="eastAsia"/>
          <w:b/>
          <w:color w:val="000000" w:themeColor="text1"/>
          <w14:textFill>
            <w14:solidFill>
              <w14:schemeClr w14:val="tx1"/>
            </w14:solidFill>
          </w14:textFill>
        </w:rPr>
        <w:t>“导航”</w:t>
      </w:r>
      <w:r>
        <w:rPr>
          <w:b/>
          <w:color w:val="000000" w:themeColor="text1"/>
          <w14:textFill>
            <w14:solidFill>
              <w14:schemeClr w14:val="tx1"/>
            </w14:solidFill>
          </w14:textFill>
        </w:rPr>
        <w:t>标识，可通过3D视图显示该图书具体馆藏位置）</w:t>
      </w:r>
    </w:p>
    <w:p w14:paraId="3BA46A19">
      <w:pPr>
        <w:rPr>
          <w:b/>
          <w:color w:val="000000" w:themeColor="text1"/>
          <w14:textFill>
            <w14:solidFill>
              <w14:schemeClr w14:val="tx1"/>
            </w14:solidFill>
          </w14:textFill>
        </w:rPr>
      </w:pPr>
      <w:r>
        <w:drawing>
          <wp:inline distT="0" distB="0" distL="114300" distR="114300">
            <wp:extent cx="6369685" cy="819150"/>
            <wp:effectExtent l="9525" t="9525" r="2159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6369685" cy="819150"/>
                    </a:xfrm>
                    <a:prstGeom prst="rect">
                      <a:avLst/>
                    </a:prstGeom>
                    <a:noFill/>
                    <a:ln>
                      <a:gradFill>
                        <a:gsLst>
                          <a:gs pos="100000">
                            <a:srgbClr val="B3CED5"/>
                          </a:gs>
                          <a:gs pos="0">
                            <a:srgbClr val="DDE3D8"/>
                          </a:gs>
                        </a:gsLst>
                        <a:lin ang="5400000" scaled="0"/>
                      </a:gradFill>
                    </a:ln>
                  </pic:spPr>
                </pic:pic>
              </a:graphicData>
            </a:graphic>
          </wp:inline>
        </w:drawing>
      </w:r>
    </w:p>
    <w:p w14:paraId="2D872650">
      <w:pPr>
        <w:rPr>
          <w:b/>
          <w:color w:val="000000" w:themeColor="text1"/>
          <w14:textFill>
            <w14:solidFill>
              <w14:schemeClr w14:val="tx1"/>
            </w14:solidFill>
          </w14:textFill>
        </w:rPr>
      </w:pPr>
      <w:r>
        <w:drawing>
          <wp:inline distT="0" distB="0" distL="0" distR="0">
            <wp:extent cx="6192520" cy="1641475"/>
            <wp:effectExtent l="9525" t="9525" r="27305" b="254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6192520" cy="1641475"/>
                    </a:xfrm>
                    <a:prstGeom prst="rect">
                      <a:avLst/>
                    </a:prstGeom>
                    <a:ln>
                      <a:gradFill>
                        <a:gsLst>
                          <a:gs pos="0">
                            <a:srgbClr val="70E1F5"/>
                          </a:gs>
                          <a:gs pos="97000">
                            <a:srgbClr val="FFD194"/>
                          </a:gs>
                        </a:gsLst>
                        <a:lin ang="0" scaled="0"/>
                      </a:gradFill>
                    </a:ln>
                  </pic:spPr>
                </pic:pic>
              </a:graphicData>
            </a:graphic>
          </wp:inline>
        </w:drawing>
      </w:r>
    </w:p>
    <w:p w14:paraId="34D58DC0">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《哈佛经营管理学》</w:t>
      </w:r>
      <w:r>
        <w:rPr>
          <w:rFonts w:hint="eastAsia"/>
          <w:color w:val="000000" w:themeColor="text1"/>
          <w:sz w:val="21"/>
          <w:szCs w:val="21"/>
          <w14:textFill>
            <w14:solidFill>
              <w14:schemeClr w14:val="tx1"/>
            </w14:solidFill>
          </w14:textFill>
        </w:rPr>
        <w:t>一书的3</w:t>
      </w:r>
      <w:r>
        <w:rPr>
          <w:color w:val="000000" w:themeColor="text1"/>
          <w:sz w:val="21"/>
          <w:szCs w:val="21"/>
          <w14:textFill>
            <w14:solidFill>
              <w14:schemeClr w14:val="tx1"/>
            </w14:solidFill>
          </w14:textFill>
        </w:rPr>
        <w:t>D</w:t>
      </w:r>
      <w:r>
        <w:rPr>
          <w:rFonts w:hint="eastAsia"/>
          <w:color w:val="000000" w:themeColor="text1"/>
          <w:sz w:val="21"/>
          <w:szCs w:val="21"/>
          <w14:textFill>
            <w14:solidFill>
              <w14:schemeClr w14:val="tx1"/>
            </w14:solidFill>
          </w14:textFill>
        </w:rPr>
        <w:t>视图查找</w:t>
      </w:r>
    </w:p>
    <w:p w14:paraId="7FABCB8C">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c到借阅室/书库找书</w:t>
      </w:r>
    </w:p>
    <w:p w14:paraId="7CACC10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d办理借书手续（</w:t>
      </w:r>
      <w:r>
        <w:rPr>
          <w:rFonts w:hint="eastAsia"/>
          <w:color w:val="000000" w:themeColor="text1"/>
          <w14:textFill>
            <w14:solidFill>
              <w14:schemeClr w14:val="tx1"/>
            </w14:solidFill>
          </w14:textFill>
        </w:rPr>
        <w:t>一是利用RFID自助借还机借阅图书，二是利用手机“扫码借书”。关注图书馆微信公众号，选择功能栏“服务”栏目下的“扫码借书”。首次使用需要绑定读者账号。</w:t>
      </w:r>
      <w:r>
        <w:rPr>
          <w:color w:val="000000" w:themeColor="text1"/>
          <w14:textFill>
            <w14:solidFill>
              <w14:schemeClr w14:val="tx1"/>
            </w14:solidFill>
          </w14:textFill>
        </w:rPr>
        <w:t>）</w:t>
      </w:r>
    </w:p>
    <w:p w14:paraId="0A761D76">
      <w:pPr>
        <w:rPr>
          <w:color w:val="000000" w:themeColor="text1"/>
          <w14:textFill>
            <w14:solidFill>
              <w14:schemeClr w14:val="tx1"/>
            </w14:solidFill>
          </w14:textFill>
        </w:rPr>
      </w:pPr>
      <w:r>
        <w:rPr>
          <w:b/>
          <w:color w:val="000000" w:themeColor="text1"/>
          <w14:textFill>
            <w14:solidFill>
              <w14:schemeClr w14:val="tx1"/>
            </w14:solidFill>
          </w14:textFill>
        </w:rPr>
        <w:t>5.2 没有明确目的，但知道想借哪一类书：</w:t>
      </w:r>
    </w:p>
    <w:p w14:paraId="7054EB5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a找到这类书的馆藏地点（利用图书馆主页馆藏分布或图书馆相应分类图书指示牌）</w:t>
      </w:r>
    </w:p>
    <w:p w14:paraId="04D560A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b找到这类书的所属书架，选择心仪图书</w:t>
      </w:r>
    </w:p>
    <w:p w14:paraId="08E94D1F">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c办理借书手续</w:t>
      </w:r>
    </w:p>
    <w:p w14:paraId="7940540F">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5.3 查找入藏新书信息</w:t>
      </w:r>
    </w:p>
    <w:p w14:paraId="33E5AD53">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读者可通过3种方式了解入藏新书信息。一是通过图书馆主页“新书上架”，二是通过图书馆主页书目检索系统“新书速递”栏，三是浏览各校区借阅室的“新书展架”。</w:t>
      </w:r>
    </w:p>
    <w:p w14:paraId="0D3715F5">
      <w:pPr>
        <w:pStyle w:val="3"/>
        <w:rPr>
          <w:rFonts w:ascii="Times New Roman" w:hAnsi="Times New Roman" w:cs="Times New Roman"/>
          <w:color w:val="000000" w:themeColor="text1"/>
          <w14:textFill>
            <w14:solidFill>
              <w14:schemeClr w14:val="tx1"/>
            </w14:solidFill>
          </w14:textFill>
        </w:rPr>
      </w:pPr>
      <w:bookmarkStart w:id="21" w:name="_Toc115873946"/>
      <w:bookmarkStart w:id="22" w:name="_Toc14378"/>
      <w:r>
        <w:rPr>
          <w:rFonts w:ascii="Times New Roman" w:hAnsi="Times New Roman" w:cs="Times New Roman"/>
          <w:color w:val="000000" w:themeColor="text1"/>
          <w14:textFill>
            <w14:solidFill>
              <w14:schemeClr w14:val="tx1"/>
            </w14:solidFill>
          </w14:textFill>
        </w:rPr>
        <w:t>6．还书流程</w:t>
      </w:r>
      <w:bookmarkEnd w:id="21"/>
      <w:bookmarkEnd w:id="22"/>
    </w:p>
    <w:p w14:paraId="15521273">
      <w:pPr>
        <w:ind w:firstLine="480"/>
        <w:rPr>
          <w:b/>
          <w:color w:val="000000" w:themeColor="text1"/>
          <w14:textFill>
            <w14:solidFill>
              <w14:schemeClr w14:val="tx1"/>
            </w14:solidFill>
          </w14:textFill>
        </w:rPr>
      </w:pPr>
      <w:r>
        <w:rPr>
          <w:b/>
          <w:color w:val="000000" w:themeColor="text1"/>
          <w14:textFill>
            <w14:solidFill>
              <w14:schemeClr w14:val="tx1"/>
            </w14:solidFill>
          </w14:textFill>
        </w:rPr>
        <w:t>图书馆已开启通还服务。师生在岱宗和泮河校区分馆借阅的图书可在任一校区归还。读者可通过自助借还机完成还书。</w:t>
      </w:r>
    </w:p>
    <w:p w14:paraId="089A9355">
      <w:pPr>
        <w:pStyle w:val="3"/>
        <w:rPr>
          <w:rFonts w:ascii="Times New Roman" w:hAnsi="Times New Roman" w:cs="Times New Roman"/>
          <w:color w:val="000000" w:themeColor="text1"/>
          <w14:textFill>
            <w14:solidFill>
              <w14:schemeClr w14:val="tx1"/>
            </w14:solidFill>
          </w14:textFill>
        </w:rPr>
      </w:pPr>
      <w:bookmarkStart w:id="23" w:name="_Toc115873947"/>
      <w:bookmarkStart w:id="24" w:name="_Toc16371"/>
      <w:r>
        <w:rPr>
          <w:rFonts w:ascii="Times New Roman" w:hAnsi="Times New Roman" w:cs="Times New Roman"/>
          <w:color w:val="000000" w:themeColor="text1"/>
          <w14:textFill>
            <w14:solidFill>
              <w14:schemeClr w14:val="tx1"/>
            </w14:solidFill>
          </w14:textFill>
        </w:rPr>
        <w:t>7．续借方式</w:t>
      </w:r>
      <w:bookmarkEnd w:id="23"/>
      <w:bookmarkEnd w:id="24"/>
    </w:p>
    <w:p w14:paraId="2D12D748">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未到期的图书完成续借可选择以下五种方式之一：</w:t>
      </w:r>
    </w:p>
    <w:p w14:paraId="46D9AFDC">
      <w:pPr>
        <w:ind w:left="1687" w:hanging="1687" w:hangingChars="700"/>
        <w:rPr>
          <w:b/>
          <w:color w:val="000000" w:themeColor="text1"/>
          <w14:textFill>
            <w14:solidFill>
              <w14:schemeClr w14:val="tx1"/>
            </w14:solidFill>
          </w14:textFill>
        </w:rPr>
      </w:pPr>
      <w:r>
        <w:rPr>
          <w:b/>
          <w:color w:val="000000" w:themeColor="text1"/>
          <w14:textFill>
            <w14:solidFill>
              <w14:schemeClr w14:val="tx1"/>
            </w14:solidFill>
          </w14:textFill>
        </w:rPr>
        <w:t>（1）移动续借2种方式：</w:t>
      </w:r>
      <w:r>
        <w:rPr>
          <w:rFonts w:hint="eastAsia" w:ascii="宋体" w:hAnsi="宋体" w:cs="宋体"/>
          <w:b/>
          <w:color w:val="000000" w:themeColor="text1"/>
          <w14:textFill>
            <w14:solidFill>
              <w14:schemeClr w14:val="tx1"/>
            </w14:solidFill>
          </w14:textFill>
        </w:rPr>
        <w:t>①</w:t>
      </w:r>
      <w:r>
        <w:rPr>
          <w:b/>
          <w:color w:val="000000" w:themeColor="text1"/>
          <w14:textFill>
            <w14:solidFill>
              <w14:schemeClr w14:val="tx1"/>
            </w14:solidFill>
          </w14:textFill>
        </w:rPr>
        <w:t>利用</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山东农业大学图书馆</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微信公众平台（sdaulib）</w:t>
      </w:r>
    </w:p>
    <w:p w14:paraId="283C686F">
      <w:pPr>
        <w:ind w:left="1687" w:hanging="1687" w:hangingChars="700"/>
        <w:rPr>
          <w:b/>
          <w:color w:val="000000" w:themeColor="text1"/>
          <w14:textFill>
            <w14:solidFill>
              <w14:schemeClr w14:val="tx1"/>
            </w14:solidFill>
          </w14:textFill>
        </w:rPr>
      </w:pPr>
      <w:r>
        <w:rPr>
          <w:b/>
          <w:color w:val="000000" w:themeColor="text1"/>
          <w14:textFill>
            <w14:solidFill>
              <w14:schemeClr w14:val="tx1"/>
            </w14:solidFill>
          </w14:textFill>
        </w:rPr>
        <w:t xml:space="preserve">                                                 （初次使用需读者绑定）；</w:t>
      </w:r>
    </w:p>
    <w:p w14:paraId="307F382D">
      <w:pPr>
        <w:ind w:left="1687" w:hanging="1687" w:hangingChars="700"/>
        <w:rPr>
          <w:b/>
          <w:color w:val="000000" w:themeColor="text1"/>
          <w14:textFill>
            <w14:solidFill>
              <w14:schemeClr w14:val="tx1"/>
            </w14:solidFill>
          </w14:textFill>
        </w:rPr>
      </w:pPr>
      <w:r>
        <w:rPr>
          <w:b/>
          <w:color w:val="000000" w:themeColor="text1"/>
          <w14:textFill>
            <w14:solidFill>
              <w14:schemeClr w14:val="tx1"/>
            </w14:solidFill>
          </w14:textFill>
        </w:rPr>
        <w:t xml:space="preserve">                       </w:t>
      </w:r>
      <w:r>
        <w:rPr>
          <w:rFonts w:hint="eastAsia" w:ascii="宋体" w:hAnsi="宋体" w:cs="宋体"/>
          <w:b/>
          <w:color w:val="000000" w:themeColor="text1"/>
          <w14:textFill>
            <w14:solidFill>
              <w14:schemeClr w14:val="tx1"/>
            </w14:solidFill>
          </w14:textFill>
        </w:rPr>
        <w:t>②</w:t>
      </w:r>
      <w:r>
        <w:rPr>
          <w:b/>
          <w:color w:val="000000" w:themeColor="text1"/>
          <w14:textFill>
            <w14:solidFill>
              <w14:schemeClr w14:val="tx1"/>
            </w14:solidFill>
          </w14:textFill>
        </w:rPr>
        <w:t>利用超星移动图书馆APP；</w:t>
      </w:r>
    </w:p>
    <w:p w14:paraId="1B9AE5A0">
      <w:pPr>
        <w:rPr>
          <w:b/>
          <w:color w:val="000000" w:themeColor="text1"/>
          <w14:textFill>
            <w14:solidFill>
              <w14:schemeClr w14:val="tx1"/>
            </w14:solidFill>
          </w14:textFill>
        </w:rPr>
      </w:pPr>
      <w:r>
        <w:rPr>
          <w:b/>
          <w:color w:val="000000" w:themeColor="text1"/>
          <w14:textFill>
            <w14:solidFill>
              <w14:schemeClr w14:val="tx1"/>
            </w14:solidFill>
          </w14:textFill>
        </w:rPr>
        <w:t>（2）数字图书馆续借：利用</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我的图书馆</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w:t>
      </w:r>
    </w:p>
    <w:p w14:paraId="2067E559">
      <w:pPr>
        <w:rPr>
          <w:color w:val="000000" w:themeColor="text1"/>
          <w14:textFill>
            <w14:solidFill>
              <w14:schemeClr w14:val="tx1"/>
            </w14:solidFill>
          </w14:textFill>
        </w:rPr>
      </w:pPr>
      <w:r>
        <w:rPr>
          <w:b/>
          <w:color w:val="000000" w:themeColor="text1"/>
          <w14:textFill>
            <w14:solidFill>
              <w14:schemeClr w14:val="tx1"/>
            </w14:solidFill>
          </w14:textFill>
        </w:rPr>
        <w:t xml:space="preserve">（3）到馆续借2种方式：利用RFID自助借还机、到借阅部服务台办理。   </w:t>
      </w:r>
      <w:r>
        <w:rPr>
          <w:color w:val="000000" w:themeColor="text1"/>
          <w14:textFill>
            <w14:solidFill>
              <w14:schemeClr w14:val="tx1"/>
            </w14:solidFill>
          </w14:textFill>
        </w:rPr>
        <w:t xml:space="preserve">   </w:t>
      </w:r>
    </w:p>
    <w:p w14:paraId="4CD63FFA">
      <w:pPr>
        <w:pStyle w:val="3"/>
        <w:rPr>
          <w:rFonts w:ascii="Times New Roman" w:hAnsi="Times New Roman" w:cs="Times New Roman"/>
          <w:color w:val="000000" w:themeColor="text1"/>
          <w14:textFill>
            <w14:solidFill>
              <w14:schemeClr w14:val="tx1"/>
            </w14:solidFill>
          </w14:textFill>
        </w:rPr>
      </w:pPr>
      <w:bookmarkStart w:id="25" w:name="_Toc16609"/>
      <w:bookmarkStart w:id="26" w:name="_Toc115873948"/>
      <w:r>
        <w:rPr>
          <w:rFonts w:ascii="Times New Roman" w:hAnsi="Times New Roman" w:cs="Times New Roman"/>
          <w:color w:val="000000" w:themeColor="text1"/>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我的图书馆</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功能</w:t>
      </w:r>
      <w:bookmarkEnd w:id="25"/>
      <w:bookmarkEnd w:id="26"/>
    </w:p>
    <w:p w14:paraId="52613FF2">
      <w:pPr>
        <w:ind w:firstLine="360" w:firstLineChars="150"/>
        <w:rPr>
          <w:color w:val="000000" w:themeColor="text1"/>
          <w14:textFill>
            <w14:solidFill>
              <w14:schemeClr w14:val="tx1"/>
            </w14:solidFill>
          </w14:textFill>
        </w:rPr>
      </w:pPr>
      <w:r>
        <w:rPr>
          <w:color w:val="000000" w:themeColor="text1"/>
          <w14:textFill>
            <w14:solidFill>
              <w14:schemeClr w14:val="tx1"/>
            </w14:solidFill>
          </w14:textFill>
        </w:rPr>
        <w:t>登陆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我的图书馆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，可以实现图书当前借阅查询、借阅历史查询、图书归还日期查询、续借、图书预约和委托借阅，还可通过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书刊荐购</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栏向图书馆资源建设部门推荐采购个人心仪的图书。</w:t>
      </w:r>
    </w:p>
    <w:p w14:paraId="77DF16DB">
      <w:pPr>
        <w:ind w:firstLine="36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在图书馆主页，可使用2种方式登录“我的图书馆”：</w:t>
      </w:r>
    </w:p>
    <w:p w14:paraId="447CB7A2">
      <w:pPr>
        <w:ind w:firstLine="360" w:firstLineChars="150"/>
        <w:jc w:val="center"/>
        <w:rPr>
          <w:rFonts w:ascii="宋体" w:hAnsi="宋体" w:cs="宋体"/>
          <w:color w:val="FF0000"/>
          <w:kern w:val="0"/>
        </w:rPr>
      </w:pPr>
      <w:r>
        <w:rPr>
          <w:rFonts w:ascii="宋体" w:hAnsi="宋体" w:cs="宋体"/>
          <w:color w:val="FF0000"/>
          <w:kern w:val="0"/>
        </w:rPr>
        <w:drawing>
          <wp:inline distT="0" distB="0" distL="114300" distR="114300">
            <wp:extent cx="3547745" cy="1696085"/>
            <wp:effectExtent l="9525" t="9525" r="24130" b="2794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4"/>
                    <a:stretch>
                      <a:fillRect/>
                    </a:stretch>
                  </pic:blipFill>
                  <pic:spPr>
                    <a:xfrm>
                      <a:off x="0" y="0"/>
                      <a:ext cx="3547745" cy="1696085"/>
                    </a:xfrm>
                    <a:prstGeom prst="rect">
                      <a:avLst/>
                    </a:prstGeom>
                    <a:noFill/>
                    <a:ln w="9525" cap="flat" cmpd="sng">
                      <a:solidFill>
                        <a:srgbClr val="AEAAAA"/>
                      </a:solidFill>
                      <a:prstDash val="solid"/>
                      <a:miter/>
                      <a:headEnd type="none" w="med" len="med"/>
                      <a:tailEnd type="none" w="med" len="med"/>
                    </a:ln>
                  </pic:spPr>
                </pic:pic>
              </a:graphicData>
            </a:graphic>
          </wp:inline>
        </w:drawing>
      </w:r>
    </w:p>
    <w:p w14:paraId="7F9DA73A">
      <w:pPr>
        <w:jc w:val="center"/>
        <w:rPr>
          <w:rFonts w:ascii="宋体" w:hAnsi="宋体" w:cs="宋体"/>
          <w:color w:val="FF0000"/>
          <w:kern w:val="0"/>
          <w:sz w:val="21"/>
          <w:szCs w:val="21"/>
        </w:rPr>
      </w:pPr>
      <w:r>
        <w:rPr>
          <w:rFonts w:hint="eastAsia"/>
          <w:color w:val="000000" w:themeColor="text1"/>
          <w:sz w:val="21"/>
          <w:szCs w:val="21"/>
          <w14:textFill>
            <w14:solidFill>
              <w14:schemeClr w14:val="tx1"/>
            </w14:solidFill>
          </w14:textFill>
        </w:rPr>
        <w:t>登录“我的图书馆”途径</w:t>
      </w:r>
    </w:p>
    <w:p w14:paraId="5E25530E">
      <w:pPr>
        <w:ind w:firstLine="36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①图书馆账号身份登录。用户名（证件号/条码号）为学号，2025级新生初始密码为身份证号码后8位（包含大写X）。为了安全，建议重设“我的图书馆”密码，设置成8位及以上密码。忘记密码须凭校园卡等有效证件到图书馆服务台查询。密码修改后，</w:t>
      </w:r>
      <w:r>
        <w:rPr>
          <w:rFonts w:hint="eastAsia"/>
          <w:b/>
          <w:bCs/>
        </w:rPr>
        <w:t>自助借还机、微信公众号“服务”、超星移动图书馆、座位预约</w:t>
      </w:r>
      <w:r>
        <w:rPr>
          <w:rFonts w:hint="eastAsia"/>
          <w:color w:val="000000" w:themeColor="text1"/>
          <w14:textFill>
            <w14:solidFill>
              <w14:schemeClr w14:val="tx1"/>
            </w14:solidFill>
          </w14:textFill>
        </w:rPr>
        <w:t>等密码均随之更改。</w:t>
      </w:r>
    </w:p>
    <w:p w14:paraId="58F02B02">
      <w:pPr>
        <w:ind w:firstLine="360" w:firstLineChars="150"/>
        <w:rPr>
          <w:color w:val="C00000"/>
        </w:rPr>
      </w:pPr>
      <w:r>
        <w:rPr>
          <w:rFonts w:hint="eastAsia"/>
          <w:color w:val="000000" w:themeColor="text1"/>
          <w14:textFill>
            <w14:solidFill>
              <w14:schemeClr w14:val="tx1"/>
            </w14:solidFill>
          </w14:textFill>
        </w:rPr>
        <w:t>②统一身份认证登录。</w:t>
      </w:r>
      <w:r>
        <w:rPr>
          <w:rFonts w:hint="eastAsia"/>
          <w:color w:val="C00000"/>
        </w:rPr>
        <w:t>新用户需通过账号激活方式设置密码，在激活过程中，需设置符合强密码要求的密码，激活成功后，可使用“学号”和所设置的密码登录统一身份认证系统。</w:t>
      </w:r>
    </w:p>
    <w:p w14:paraId="10AECD49">
      <w:pPr>
        <w:ind w:firstLine="360"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登录“我的图书馆”后，可查询图书当前借阅、借阅历史、图书归还日期等信息，还可通过“读者荐购”栏向图书馆资源建设部推荐采购个人心仪的图书。</w:t>
      </w:r>
    </w:p>
    <w:p w14:paraId="1D063008">
      <w:pPr>
        <w:jc w:val="center"/>
      </w:pPr>
      <w:r>
        <w:drawing>
          <wp:inline distT="0" distB="0" distL="114300" distR="114300">
            <wp:extent cx="2004695" cy="2360930"/>
            <wp:effectExtent l="0" t="0" r="14605" b="12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5"/>
                    <a:stretch>
                      <a:fillRect/>
                    </a:stretch>
                  </pic:blipFill>
                  <pic:spPr>
                    <a:xfrm>
                      <a:off x="0" y="0"/>
                      <a:ext cx="2004695" cy="2360930"/>
                    </a:xfrm>
                    <a:prstGeom prst="rect">
                      <a:avLst/>
                    </a:prstGeom>
                    <a:noFill/>
                    <a:ln>
                      <a:noFill/>
                    </a:ln>
                  </pic:spPr>
                </pic:pic>
              </a:graphicData>
            </a:graphic>
          </wp:inline>
        </w:drawing>
      </w:r>
      <w:r>
        <w:drawing>
          <wp:inline distT="0" distB="0" distL="114300" distR="114300">
            <wp:extent cx="2221865" cy="2318385"/>
            <wp:effectExtent l="0" t="0" r="6985" b="571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6"/>
                    <a:stretch>
                      <a:fillRect/>
                    </a:stretch>
                  </pic:blipFill>
                  <pic:spPr>
                    <a:xfrm>
                      <a:off x="0" y="0"/>
                      <a:ext cx="2221865" cy="2318385"/>
                    </a:xfrm>
                    <a:prstGeom prst="rect">
                      <a:avLst/>
                    </a:prstGeom>
                    <a:noFill/>
                    <a:ln>
                      <a:noFill/>
                    </a:ln>
                  </pic:spPr>
                </pic:pic>
              </a:graphicData>
            </a:graphic>
          </wp:inline>
        </w:drawing>
      </w:r>
    </w:p>
    <w:p w14:paraId="116D5377">
      <w:pPr>
        <w:spacing w:line="240" w:lineRule="auto"/>
        <w:jc w:val="center"/>
        <w:rPr>
          <w:sz w:val="21"/>
          <w:szCs w:val="21"/>
        </w:rPr>
      </w:pPr>
      <w:r>
        <w:rPr>
          <w:rFonts w:hint="eastAsia"/>
          <w:sz w:val="21"/>
          <w:szCs w:val="21"/>
        </w:rPr>
        <w:t>统一身份认证激活登录界面</w:t>
      </w:r>
    </w:p>
    <w:p w14:paraId="2A27A452">
      <w:pPr>
        <w:pStyle w:val="2"/>
        <w:rPr>
          <w:color w:val="000000" w:themeColor="text1"/>
          <w14:textFill>
            <w14:solidFill>
              <w14:schemeClr w14:val="tx1"/>
            </w14:solidFill>
          </w14:textFill>
        </w:rPr>
      </w:pPr>
      <w:bookmarkStart w:id="27" w:name="_Toc115873949"/>
      <w:bookmarkStart w:id="28" w:name="_Toc29544"/>
      <w:r>
        <w:rPr>
          <w:rFonts w:hint="eastAsia"/>
          <w:color w:val="000000" w:themeColor="text1"/>
          <w14:textFill>
            <w14:solidFill>
              <w14:schemeClr w14:val="tx1"/>
            </w14:solidFill>
          </w14:textFill>
        </w:rPr>
        <w:t>四</w:t>
      </w:r>
      <w:r>
        <w:rPr>
          <w:color w:val="000000" w:themeColor="text1"/>
          <w14:textFill>
            <w14:solidFill>
              <w14:schemeClr w14:val="tx1"/>
            </w14:solidFill>
          </w14:textFill>
        </w:rPr>
        <w:t>、电子资源</w:t>
      </w:r>
      <w:bookmarkEnd w:id="27"/>
      <w:bookmarkEnd w:id="28"/>
    </w:p>
    <w:p w14:paraId="4DD79815">
      <w:pPr>
        <w:pStyle w:val="3"/>
        <w:rPr>
          <w:rFonts w:ascii="Times New Roman" w:hAnsi="Times New Roman" w:cs="Times New Roman"/>
          <w:color w:val="000000" w:themeColor="text1"/>
          <w14:textFill>
            <w14:solidFill>
              <w14:schemeClr w14:val="tx1"/>
            </w14:solidFill>
          </w14:textFill>
        </w:rPr>
      </w:pPr>
      <w:bookmarkStart w:id="29" w:name="_Toc115873950"/>
      <w:bookmarkStart w:id="30" w:name="_Toc332"/>
      <w:r>
        <w:rPr>
          <w:rFonts w:ascii="Times New Roman" w:hAnsi="Times New Roman" w:cs="Times New Roman"/>
          <w:color w:val="000000" w:themeColor="text1"/>
          <w14:textFill>
            <w14:solidFill>
              <w14:schemeClr w14:val="tx1"/>
            </w14:solidFill>
          </w14:textFill>
        </w:rPr>
        <w:t>1．电子资源的访问</w:t>
      </w:r>
      <w:bookmarkEnd w:id="29"/>
      <w:bookmarkEnd w:id="30"/>
    </w:p>
    <w:p w14:paraId="62F2439B">
      <w:pPr>
        <w:ind w:firstLine="480" w:firstLineChars="200"/>
      </w:pPr>
      <w:r>
        <w:t>（1）点击图书馆主页</w:t>
      </w:r>
      <w:bookmarkStart w:id="31" w:name="OLE_LINK1"/>
      <w:bookmarkStart w:id="32" w:name="OLE_LINK2"/>
      <w:r>
        <w:t>——</w:t>
      </w:r>
      <w:bookmarkEnd w:id="31"/>
      <w:bookmarkEnd w:id="32"/>
      <w:r>
        <w:rPr>
          <w:rFonts w:hint="eastAsia"/>
        </w:rPr>
        <w:t>“数字资源导航”栏目，或点击“</w:t>
      </w:r>
      <w:r>
        <w:rPr>
          <w:rFonts w:hint="eastAsia" w:eastAsiaTheme="minorEastAsia"/>
        </w:rPr>
        <w:t>文献</w:t>
      </w:r>
      <w:r>
        <w:t>资源</w:t>
      </w:r>
      <w:r>
        <w:rPr>
          <w:rFonts w:hint="eastAsia"/>
        </w:rPr>
        <w:t>”</w:t>
      </w:r>
      <w:r>
        <w:t>——</w:t>
      </w:r>
      <w:r>
        <w:rPr>
          <w:rFonts w:hint="eastAsia"/>
        </w:rPr>
        <w:t>“数字资源”</w:t>
      </w:r>
      <w:r>
        <w:t>——</w:t>
      </w:r>
      <w:r>
        <w:rPr>
          <w:rFonts w:hint="eastAsia"/>
        </w:rPr>
        <w:t>“数据库导航”</w:t>
      </w:r>
      <w:r>
        <w:t>，可查阅我校购买的所有数据库资源（包括中文数据库</w:t>
      </w:r>
      <w:r>
        <w:rPr>
          <w:rFonts w:hint="eastAsia"/>
        </w:rPr>
        <w:t>、</w:t>
      </w:r>
      <w:r>
        <w:t>外文数据库</w:t>
      </w:r>
      <w:r>
        <w:rPr>
          <w:rFonts w:hint="eastAsia"/>
        </w:rPr>
        <w:t>和试用库</w:t>
      </w:r>
      <w:r>
        <w:t>）。</w:t>
      </w:r>
      <w:r>
        <w:rPr>
          <w:rFonts w:hint="eastAsia"/>
        </w:rPr>
        <w:t>每个数据库访问过渡页面内有数据库使用指南PPT和订购内容介绍。</w:t>
      </w:r>
    </w:p>
    <w:p w14:paraId="03187352">
      <w:pPr>
        <w:ind w:firstLine="480" w:firstLineChars="200"/>
      </w:pPr>
      <w:r>
        <w:t>（2）</w:t>
      </w:r>
      <w:r>
        <w:rPr>
          <w:rFonts w:hint="eastAsia"/>
        </w:rPr>
        <w:t>使用统一身份认证登录，新用户需通过账号激活方式设置密码，在激活过程中，需设置符合强密码要求的密码，激活成功后，可使用“学号”和所设置的密码登录，</w:t>
      </w:r>
      <w:r>
        <w:t>可免费访问并下载图书馆电子资源。</w:t>
      </w:r>
    </w:p>
    <w:p w14:paraId="5C0CB461">
      <w:pPr>
        <w:jc w:val="center"/>
      </w:pPr>
      <w:r>
        <w:drawing>
          <wp:inline distT="0" distB="0" distL="114300" distR="114300">
            <wp:extent cx="5017135" cy="2360930"/>
            <wp:effectExtent l="0" t="0" r="12065" b="12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a:stretch>
                      <a:fillRect/>
                    </a:stretch>
                  </pic:blipFill>
                  <pic:spPr>
                    <a:xfrm>
                      <a:off x="0" y="0"/>
                      <a:ext cx="5017135" cy="2360930"/>
                    </a:xfrm>
                    <a:prstGeom prst="rect">
                      <a:avLst/>
                    </a:prstGeom>
                    <a:noFill/>
                    <a:ln>
                      <a:noFill/>
                    </a:ln>
                  </pic:spPr>
                </pic:pic>
              </a:graphicData>
            </a:graphic>
          </wp:inline>
        </w:drawing>
      </w:r>
    </w:p>
    <w:p w14:paraId="6E70D1CB">
      <w:pPr>
        <w:jc w:val="center"/>
        <w:rPr>
          <w:b/>
          <w:bCs/>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电子资源访问途径</w:t>
      </w:r>
    </w:p>
    <w:p w14:paraId="792D4072">
      <w:pPr>
        <w:pStyle w:val="3"/>
        <w:rPr>
          <w:rFonts w:ascii="Times New Roman" w:hAnsi="Times New Roman" w:cs="Times New Roman"/>
          <w:color w:val="000000" w:themeColor="text1"/>
          <w14:textFill>
            <w14:solidFill>
              <w14:schemeClr w14:val="tx1"/>
            </w14:solidFill>
          </w14:textFill>
        </w:rPr>
      </w:pPr>
      <w:bookmarkStart w:id="33" w:name="_Toc115873951"/>
      <w:bookmarkStart w:id="34" w:name="_Toc22248"/>
      <w:r>
        <w:rPr>
          <w:rFonts w:ascii="Times New Roman" w:hAnsi="Times New Roman" w:cs="Times New Roman"/>
          <w:color w:val="000000" w:themeColor="text1"/>
          <w14:textFill>
            <w14:solidFill>
              <w14:schemeClr w14:val="tx1"/>
            </w14:solidFill>
          </w14:textFill>
        </w:rPr>
        <w:t>2．电子资源种类</w:t>
      </w:r>
      <w:bookmarkEnd w:id="33"/>
      <w:bookmarkEnd w:id="34"/>
    </w:p>
    <w:p w14:paraId="580E3E3D">
      <w:pPr>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图书馆拥有丰富的电子资源，资源类型涉及图书、期刊、学位论文、专利、标准、年鉴、视频等。部分中文数据库资源见表3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部分</w:t>
      </w:r>
      <w:r>
        <w:rPr>
          <w:rFonts w:hint="eastAsia"/>
          <w:color w:val="000000" w:themeColor="text1"/>
          <w14:textFill>
            <w14:solidFill>
              <w14:schemeClr w14:val="tx1"/>
            </w14:solidFill>
          </w14:textFill>
        </w:rPr>
        <w:t>外</w:t>
      </w:r>
      <w:r>
        <w:rPr>
          <w:color w:val="000000" w:themeColor="text1"/>
          <w14:textFill>
            <w14:solidFill>
              <w14:schemeClr w14:val="tx1"/>
            </w14:solidFill>
          </w14:textFill>
        </w:rPr>
        <w:t>文数据库资源见表4。</w:t>
      </w:r>
    </w:p>
    <w:p w14:paraId="3576887F">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1F5F3DEA">
      <w:pPr>
        <w:widowControl/>
        <w:spacing w:after="156" w:afterLines="50"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表3 图书馆部分中文电子资源一览表</w:t>
      </w:r>
    </w:p>
    <w:tbl>
      <w:tblPr>
        <w:tblStyle w:val="14"/>
        <w:tblW w:w="102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09"/>
        <w:gridCol w:w="4381"/>
        <w:gridCol w:w="1195"/>
        <w:gridCol w:w="3433"/>
      </w:tblGrid>
      <w:tr w14:paraId="1C82F5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 w:hRule="atLeast"/>
          <w:jc w:val="center"/>
        </w:trPr>
        <w:tc>
          <w:tcPr>
            <w:tcW w:w="1209" w:type="dxa"/>
            <w:vAlign w:val="center"/>
          </w:tcPr>
          <w:p w14:paraId="23D70251">
            <w:pPr>
              <w:spacing w:line="240" w:lineRule="auto"/>
              <w:jc w:val="center"/>
              <w:rPr>
                <w:rFonts w:ascii="宋体" w:hAnsi="宋体" w:cs="黑体"/>
                <w:b/>
                <w:color w:val="0D0D0D"/>
                <w:sz w:val="21"/>
                <w:szCs w:val="21"/>
              </w:rPr>
            </w:pPr>
            <w:r>
              <w:rPr>
                <w:rFonts w:hint="eastAsia" w:ascii="宋体" w:hAnsi="宋体" w:cs="黑体"/>
                <w:b/>
                <w:color w:val="0D0D0D"/>
                <w:sz w:val="21"/>
                <w:szCs w:val="21"/>
              </w:rPr>
              <w:t>文献类型</w:t>
            </w:r>
          </w:p>
        </w:tc>
        <w:tc>
          <w:tcPr>
            <w:tcW w:w="4381" w:type="dxa"/>
            <w:vAlign w:val="center"/>
          </w:tcPr>
          <w:p w14:paraId="0A809BC5">
            <w:pPr>
              <w:spacing w:line="240" w:lineRule="auto"/>
              <w:jc w:val="center"/>
              <w:rPr>
                <w:rFonts w:ascii="宋体" w:hAnsi="宋体" w:cs="黑体"/>
                <w:b/>
                <w:color w:val="0D0D0D"/>
                <w:sz w:val="21"/>
                <w:szCs w:val="21"/>
              </w:rPr>
            </w:pPr>
            <w:r>
              <w:rPr>
                <w:rFonts w:hint="eastAsia" w:ascii="宋体" w:hAnsi="宋体" w:cs="黑体"/>
                <w:b/>
                <w:color w:val="0D0D0D"/>
                <w:sz w:val="21"/>
                <w:szCs w:val="21"/>
              </w:rPr>
              <w:t>中文电子资源</w:t>
            </w:r>
            <w:r>
              <w:rPr>
                <w:rFonts w:hint="eastAsia" w:ascii="宋体" w:hAnsi="宋体" w:cs="黑体"/>
                <w:b/>
                <w:strike/>
                <w:color w:val="0D0D0D"/>
                <w:sz w:val="21"/>
                <w:szCs w:val="21"/>
              </w:rPr>
              <w:t>库</w:t>
            </w:r>
          </w:p>
        </w:tc>
        <w:tc>
          <w:tcPr>
            <w:tcW w:w="1195" w:type="dxa"/>
            <w:vAlign w:val="center"/>
          </w:tcPr>
          <w:p w14:paraId="02E48CD7">
            <w:pPr>
              <w:spacing w:line="240" w:lineRule="auto"/>
              <w:jc w:val="center"/>
              <w:rPr>
                <w:rFonts w:ascii="宋体" w:hAnsi="宋体" w:cs="黑体"/>
                <w:b/>
                <w:color w:val="0D0D0D"/>
                <w:sz w:val="21"/>
                <w:szCs w:val="21"/>
              </w:rPr>
            </w:pPr>
            <w:r>
              <w:rPr>
                <w:rFonts w:hint="eastAsia" w:ascii="宋体" w:hAnsi="宋体" w:cs="黑体"/>
                <w:b/>
                <w:color w:val="0D0D0D"/>
                <w:sz w:val="21"/>
                <w:szCs w:val="21"/>
              </w:rPr>
              <w:t>文献类型</w:t>
            </w:r>
          </w:p>
        </w:tc>
        <w:tc>
          <w:tcPr>
            <w:tcW w:w="3433" w:type="dxa"/>
            <w:vAlign w:val="center"/>
          </w:tcPr>
          <w:p w14:paraId="14FBD765">
            <w:pPr>
              <w:spacing w:line="240" w:lineRule="auto"/>
              <w:jc w:val="center"/>
              <w:rPr>
                <w:rFonts w:ascii="宋体" w:hAnsi="宋体" w:cs="黑体"/>
                <w:b/>
                <w:color w:val="0D0D0D"/>
                <w:sz w:val="21"/>
                <w:szCs w:val="21"/>
              </w:rPr>
            </w:pPr>
            <w:r>
              <w:rPr>
                <w:rFonts w:hint="eastAsia" w:ascii="宋体" w:hAnsi="宋体" w:cs="黑体"/>
                <w:b/>
                <w:color w:val="0D0D0D"/>
                <w:sz w:val="21"/>
                <w:szCs w:val="21"/>
              </w:rPr>
              <w:t>中文电子资源</w:t>
            </w:r>
            <w:r>
              <w:rPr>
                <w:rFonts w:hint="eastAsia" w:ascii="宋体" w:hAnsi="宋体" w:cs="黑体"/>
                <w:b/>
                <w:strike/>
                <w:color w:val="0D0D0D"/>
                <w:sz w:val="21"/>
                <w:szCs w:val="21"/>
              </w:rPr>
              <w:t>库</w:t>
            </w:r>
          </w:p>
        </w:tc>
      </w:tr>
      <w:tr w14:paraId="6DAC28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 w:hRule="atLeast"/>
          <w:jc w:val="center"/>
        </w:trPr>
        <w:tc>
          <w:tcPr>
            <w:tcW w:w="1209" w:type="dxa"/>
            <w:vAlign w:val="center"/>
          </w:tcPr>
          <w:p w14:paraId="67119FCB">
            <w:pPr>
              <w:spacing w:line="240" w:lineRule="auto"/>
              <w:jc w:val="center"/>
              <w:rPr>
                <w:rFonts w:ascii="宋体" w:hAnsi="宋体"/>
                <w:b/>
                <w:color w:val="0D0D0D"/>
                <w:sz w:val="21"/>
                <w:szCs w:val="21"/>
              </w:rPr>
            </w:pPr>
            <w:r>
              <w:rPr>
                <w:rFonts w:ascii="宋体" w:hAnsi="宋体"/>
                <w:b/>
                <w:color w:val="0D0D0D"/>
                <w:sz w:val="21"/>
                <w:szCs w:val="21"/>
              </w:rPr>
              <w:t>图书</w:t>
            </w:r>
          </w:p>
        </w:tc>
        <w:tc>
          <w:tcPr>
            <w:tcW w:w="4381" w:type="dxa"/>
            <w:vAlign w:val="center"/>
          </w:tcPr>
          <w:p w14:paraId="2A2C1C98">
            <w:pPr>
              <w:spacing w:line="240" w:lineRule="auto"/>
              <w:jc w:val="center"/>
              <w:rPr>
                <w:rFonts w:ascii="宋体" w:hAnsi="宋体"/>
                <w:color w:val="0D0D0D"/>
                <w:sz w:val="21"/>
                <w:szCs w:val="21"/>
              </w:rPr>
            </w:pPr>
            <w:r>
              <w:rPr>
                <w:rFonts w:hint="eastAsia" w:ascii="宋体" w:hAnsi="宋体"/>
                <w:color w:val="0D0D0D"/>
                <w:sz w:val="21"/>
                <w:szCs w:val="21"/>
              </w:rPr>
              <w:t>中国知网、</w:t>
            </w:r>
            <w:r>
              <w:rPr>
                <w:rFonts w:ascii="宋体" w:hAnsi="宋体"/>
                <w:color w:val="0D0D0D"/>
                <w:sz w:val="21"/>
                <w:szCs w:val="21"/>
              </w:rPr>
              <w:t>超星数字图书馆</w:t>
            </w:r>
            <w:r>
              <w:rPr>
                <w:rFonts w:hint="eastAsia" w:ascii="宋体" w:hAnsi="宋体"/>
                <w:color w:val="0D0D0D"/>
                <w:sz w:val="21"/>
                <w:szCs w:val="21"/>
              </w:rPr>
              <w:t>、</w:t>
            </w:r>
            <w:r>
              <w:rPr>
                <w:rFonts w:ascii="宋体" w:hAnsi="宋体"/>
                <w:color w:val="0D0D0D"/>
                <w:sz w:val="21"/>
                <w:szCs w:val="21"/>
              </w:rPr>
              <w:t>超星移动图书馆</w:t>
            </w:r>
            <w:r>
              <w:rPr>
                <w:rFonts w:hint="eastAsia" w:ascii="宋体" w:hAnsi="宋体"/>
                <w:color w:val="0D0D0D"/>
                <w:sz w:val="21"/>
                <w:szCs w:val="21"/>
              </w:rPr>
              <w:t>、</w:t>
            </w:r>
            <w:r>
              <w:rPr>
                <w:rFonts w:ascii="宋体" w:hAnsi="宋体"/>
                <w:color w:val="0D0D0D"/>
                <w:sz w:val="21"/>
                <w:szCs w:val="21"/>
              </w:rPr>
              <w:t>读秀</w:t>
            </w:r>
          </w:p>
          <w:p w14:paraId="7951B1A1">
            <w:pPr>
              <w:spacing w:line="240" w:lineRule="auto"/>
              <w:jc w:val="center"/>
              <w:rPr>
                <w:rFonts w:ascii="宋体" w:hAnsi="宋体"/>
                <w:color w:val="0D0D0D"/>
                <w:sz w:val="21"/>
                <w:szCs w:val="21"/>
              </w:rPr>
            </w:pPr>
            <w:r>
              <w:rPr>
                <w:rFonts w:hint="eastAsia" w:ascii="宋体" w:hAnsi="宋体"/>
                <w:color w:val="0D0D0D"/>
                <w:sz w:val="21"/>
                <w:szCs w:val="21"/>
              </w:rPr>
              <w:t>中文</w:t>
            </w:r>
            <w:r>
              <w:rPr>
                <w:rFonts w:ascii="宋体" w:hAnsi="宋体"/>
                <w:color w:val="0D0D0D"/>
                <w:sz w:val="21"/>
                <w:szCs w:val="21"/>
              </w:rPr>
              <w:t>在线电子书</w:t>
            </w:r>
            <w:r>
              <w:rPr>
                <w:rFonts w:hint="eastAsia" w:ascii="宋体" w:hAnsi="宋体"/>
                <w:color w:val="0D0D0D"/>
                <w:sz w:val="21"/>
                <w:szCs w:val="21"/>
              </w:rPr>
              <w:t xml:space="preserve">、CADAL、易阅通电子书 </w:t>
            </w:r>
          </w:p>
          <w:p w14:paraId="4E187974">
            <w:pPr>
              <w:spacing w:line="240" w:lineRule="auto"/>
              <w:jc w:val="center"/>
              <w:rPr>
                <w:rFonts w:ascii="宋体" w:hAnsi="宋体"/>
                <w:color w:val="0D0D0D"/>
                <w:sz w:val="21"/>
                <w:szCs w:val="21"/>
              </w:rPr>
            </w:pPr>
            <w:r>
              <w:rPr>
                <w:rFonts w:hint="eastAsia" w:ascii="宋体" w:hAnsi="宋体"/>
                <w:color w:val="0D0D0D"/>
                <w:sz w:val="21"/>
                <w:szCs w:val="21"/>
              </w:rPr>
              <w:t>科学文库电子书</w:t>
            </w:r>
            <w:r>
              <w:rPr>
                <w:rFonts w:ascii="宋体" w:hAnsi="宋体"/>
                <w:color w:val="0D0D0D"/>
                <w:sz w:val="21"/>
                <w:szCs w:val="21"/>
              </w:rPr>
              <w:t xml:space="preserve"> </w:t>
            </w:r>
            <w:r>
              <w:rPr>
                <w:rFonts w:hint="eastAsia" w:ascii="宋体" w:hAnsi="宋体"/>
                <w:color w:val="0D0D0D"/>
                <w:sz w:val="21"/>
                <w:szCs w:val="21"/>
              </w:rPr>
              <w:t>、</w:t>
            </w:r>
            <w:r>
              <w:rPr>
                <w:rFonts w:ascii="宋体" w:hAnsi="宋体"/>
                <w:color w:val="0D0D0D"/>
                <w:sz w:val="21"/>
                <w:szCs w:val="21"/>
              </w:rPr>
              <w:t>CIDP制造业数字资源平台</w:t>
            </w:r>
            <w:r>
              <w:rPr>
                <w:rFonts w:hint="eastAsia" w:ascii="宋体" w:hAnsi="宋体"/>
                <w:color w:val="0D0D0D"/>
                <w:sz w:val="21"/>
                <w:szCs w:val="21"/>
              </w:rPr>
              <w:t xml:space="preserve"> </w:t>
            </w:r>
          </w:p>
        </w:tc>
        <w:tc>
          <w:tcPr>
            <w:tcW w:w="1195" w:type="dxa"/>
            <w:vAlign w:val="center"/>
          </w:tcPr>
          <w:p w14:paraId="1BF83CAC">
            <w:pPr>
              <w:spacing w:line="240" w:lineRule="auto"/>
              <w:jc w:val="center"/>
              <w:rPr>
                <w:rFonts w:ascii="宋体" w:hAnsi="宋体"/>
                <w:b/>
                <w:color w:val="0D0D0D"/>
                <w:sz w:val="21"/>
                <w:szCs w:val="21"/>
              </w:rPr>
            </w:pPr>
            <w:r>
              <w:rPr>
                <w:rFonts w:ascii="宋体" w:hAnsi="宋体"/>
                <w:b/>
                <w:color w:val="0D0D0D"/>
                <w:sz w:val="21"/>
                <w:szCs w:val="21"/>
              </w:rPr>
              <w:t>期刊</w:t>
            </w:r>
          </w:p>
        </w:tc>
        <w:tc>
          <w:tcPr>
            <w:tcW w:w="3433" w:type="dxa"/>
            <w:vAlign w:val="center"/>
          </w:tcPr>
          <w:p w14:paraId="1D3C4AAF">
            <w:pPr>
              <w:spacing w:line="240" w:lineRule="auto"/>
              <w:jc w:val="center"/>
              <w:rPr>
                <w:rFonts w:ascii="宋体" w:hAnsi="宋体"/>
                <w:color w:val="0D0D0D"/>
                <w:sz w:val="21"/>
                <w:szCs w:val="21"/>
              </w:rPr>
            </w:pPr>
            <w:r>
              <w:rPr>
                <w:rFonts w:ascii="宋体" w:hAnsi="宋体"/>
                <w:color w:val="0D0D0D"/>
                <w:sz w:val="21"/>
                <w:szCs w:val="21"/>
              </w:rPr>
              <w:t>中国知网</w:t>
            </w:r>
            <w:r>
              <w:rPr>
                <w:rFonts w:hint="eastAsia" w:ascii="宋体" w:hAnsi="宋体"/>
                <w:color w:val="0D0D0D"/>
                <w:sz w:val="21"/>
                <w:szCs w:val="21"/>
              </w:rPr>
              <w:t xml:space="preserve"> 、</w:t>
            </w:r>
            <w:r>
              <w:rPr>
                <w:rFonts w:ascii="宋体" w:hAnsi="宋体"/>
                <w:color w:val="0D0D0D"/>
                <w:sz w:val="21"/>
                <w:szCs w:val="21"/>
              </w:rPr>
              <w:t>万方</w:t>
            </w:r>
            <w:r>
              <w:rPr>
                <w:rFonts w:hint="eastAsia" w:ascii="宋体" w:hAnsi="宋体"/>
                <w:color w:val="0D0D0D"/>
                <w:sz w:val="21"/>
                <w:szCs w:val="21"/>
              </w:rPr>
              <w:t xml:space="preserve"> 、</w:t>
            </w:r>
            <w:r>
              <w:rPr>
                <w:rFonts w:ascii="宋体" w:hAnsi="宋体"/>
                <w:color w:val="0D0D0D"/>
                <w:sz w:val="21"/>
                <w:szCs w:val="21"/>
              </w:rPr>
              <w:t>读秀</w:t>
            </w:r>
            <w:r>
              <w:rPr>
                <w:rFonts w:hint="eastAsia" w:ascii="宋体" w:hAnsi="宋体"/>
                <w:color w:val="0D0D0D"/>
                <w:sz w:val="21"/>
                <w:szCs w:val="21"/>
              </w:rPr>
              <w:t xml:space="preserve"> </w:t>
            </w:r>
          </w:p>
          <w:p w14:paraId="2D09D7E5">
            <w:pPr>
              <w:spacing w:line="240" w:lineRule="auto"/>
              <w:jc w:val="center"/>
              <w:rPr>
                <w:rFonts w:ascii="宋体" w:hAnsi="宋体"/>
                <w:color w:val="0D0D0D"/>
                <w:sz w:val="21"/>
                <w:szCs w:val="21"/>
              </w:rPr>
            </w:pPr>
            <w:r>
              <w:rPr>
                <w:rFonts w:hint="eastAsia" w:ascii="宋体" w:hAnsi="宋体"/>
                <w:color w:val="0D0D0D"/>
                <w:sz w:val="21"/>
                <w:szCs w:val="21"/>
              </w:rPr>
              <w:t>龙源电子期刊 、中文</w:t>
            </w:r>
            <w:r>
              <w:rPr>
                <w:rFonts w:ascii="宋体" w:hAnsi="宋体"/>
                <w:color w:val="0D0D0D"/>
                <w:sz w:val="21"/>
                <w:szCs w:val="21"/>
              </w:rPr>
              <w:t>在线电子书</w:t>
            </w:r>
          </w:p>
        </w:tc>
      </w:tr>
      <w:tr w14:paraId="53E839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9" w:hRule="atLeast"/>
          <w:jc w:val="center"/>
        </w:trPr>
        <w:tc>
          <w:tcPr>
            <w:tcW w:w="1209" w:type="dxa"/>
            <w:vAlign w:val="center"/>
          </w:tcPr>
          <w:p w14:paraId="008C862F">
            <w:pPr>
              <w:spacing w:line="240" w:lineRule="auto"/>
              <w:jc w:val="center"/>
              <w:rPr>
                <w:rFonts w:ascii="宋体" w:hAnsi="宋体"/>
                <w:b/>
                <w:color w:val="0D0D0D"/>
                <w:sz w:val="21"/>
                <w:szCs w:val="21"/>
              </w:rPr>
            </w:pPr>
            <w:r>
              <w:rPr>
                <w:rFonts w:hint="eastAsia" w:ascii="宋体" w:hAnsi="宋体"/>
                <w:b/>
                <w:color w:val="0D0D0D"/>
                <w:sz w:val="21"/>
                <w:szCs w:val="21"/>
              </w:rPr>
              <w:t>音</w:t>
            </w:r>
            <w:r>
              <w:rPr>
                <w:rFonts w:ascii="宋体" w:hAnsi="宋体"/>
                <w:b/>
                <w:color w:val="0D0D0D"/>
                <w:sz w:val="21"/>
                <w:szCs w:val="21"/>
              </w:rPr>
              <w:t>视频</w:t>
            </w:r>
          </w:p>
        </w:tc>
        <w:tc>
          <w:tcPr>
            <w:tcW w:w="4381" w:type="dxa"/>
            <w:vAlign w:val="center"/>
          </w:tcPr>
          <w:p w14:paraId="2A0466DB">
            <w:pPr>
              <w:spacing w:line="240" w:lineRule="auto"/>
              <w:jc w:val="center"/>
              <w:rPr>
                <w:rFonts w:ascii="宋体" w:hAnsi="宋体"/>
                <w:color w:val="0D0D0D"/>
                <w:sz w:val="21"/>
                <w:szCs w:val="21"/>
              </w:rPr>
            </w:pPr>
            <w:r>
              <w:rPr>
                <w:rFonts w:hint="eastAsia" w:ascii="宋体" w:hAnsi="宋体"/>
                <w:color w:val="0D0D0D"/>
                <w:sz w:val="21"/>
                <w:szCs w:val="21"/>
              </w:rPr>
              <w:t>中文</w:t>
            </w:r>
            <w:r>
              <w:rPr>
                <w:rFonts w:ascii="宋体" w:hAnsi="宋体"/>
                <w:color w:val="0D0D0D"/>
                <w:sz w:val="21"/>
                <w:szCs w:val="21"/>
              </w:rPr>
              <w:t xml:space="preserve">在线电子书 </w:t>
            </w:r>
            <w:r>
              <w:rPr>
                <w:rFonts w:hint="eastAsia" w:ascii="宋体" w:hAnsi="宋体"/>
                <w:color w:val="0D0D0D"/>
                <w:sz w:val="21"/>
                <w:szCs w:val="21"/>
              </w:rPr>
              <w:t>、</w:t>
            </w:r>
          </w:p>
          <w:p w14:paraId="05EAB8BA">
            <w:pPr>
              <w:spacing w:line="240" w:lineRule="auto"/>
              <w:jc w:val="center"/>
              <w:rPr>
                <w:rFonts w:ascii="宋体" w:hAnsi="宋体"/>
                <w:color w:val="0D0D0D"/>
                <w:sz w:val="21"/>
                <w:szCs w:val="21"/>
              </w:rPr>
            </w:pPr>
            <w:r>
              <w:rPr>
                <w:rFonts w:ascii="宋体" w:hAnsi="宋体"/>
                <w:color w:val="0D0D0D"/>
                <w:sz w:val="21"/>
                <w:szCs w:val="21"/>
              </w:rPr>
              <w:t>Artlib</w:t>
            </w:r>
            <w:r>
              <w:rPr>
                <w:rFonts w:hint="eastAsia" w:ascii="宋体" w:hAnsi="宋体"/>
                <w:color w:val="0D0D0D"/>
                <w:sz w:val="21"/>
                <w:szCs w:val="21"/>
              </w:rPr>
              <w:t>世界</w:t>
            </w:r>
            <w:r>
              <w:rPr>
                <w:rFonts w:ascii="宋体" w:hAnsi="宋体"/>
                <w:color w:val="0D0D0D"/>
                <w:sz w:val="21"/>
                <w:szCs w:val="21"/>
              </w:rPr>
              <w:t>艺术鉴赏库</w:t>
            </w:r>
            <w:r>
              <w:rPr>
                <w:rFonts w:hint="eastAsia" w:ascii="宋体" w:hAnsi="宋体"/>
                <w:color w:val="0D0D0D"/>
                <w:sz w:val="21"/>
                <w:szCs w:val="21"/>
              </w:rPr>
              <w:t>、</w:t>
            </w:r>
          </w:p>
          <w:p w14:paraId="18BD7C65">
            <w:pPr>
              <w:spacing w:line="240" w:lineRule="auto"/>
              <w:jc w:val="center"/>
              <w:rPr>
                <w:rFonts w:ascii="宋体" w:hAnsi="宋体"/>
                <w:color w:val="0D0D0D"/>
                <w:sz w:val="21"/>
                <w:szCs w:val="21"/>
              </w:rPr>
            </w:pPr>
            <w:r>
              <w:rPr>
                <w:rFonts w:hint="eastAsia" w:ascii="宋体" w:hAnsi="宋体"/>
                <w:color w:val="0D0D0D"/>
                <w:sz w:val="21"/>
                <w:szCs w:val="21"/>
              </w:rPr>
              <w:t>雅乐校园影院 、喻</w:t>
            </w:r>
            <w:r>
              <w:rPr>
                <w:rFonts w:ascii="宋体" w:hAnsi="宋体"/>
                <w:color w:val="0D0D0D"/>
                <w:sz w:val="21"/>
                <w:szCs w:val="21"/>
              </w:rPr>
              <w:t>白在</w:t>
            </w:r>
            <w:r>
              <w:rPr>
                <w:rFonts w:hint="eastAsia" w:ascii="宋体" w:hAnsi="宋体"/>
                <w:color w:val="0D0D0D"/>
                <w:sz w:val="21"/>
                <w:szCs w:val="21"/>
              </w:rPr>
              <w:t>心理</w:t>
            </w:r>
          </w:p>
        </w:tc>
        <w:tc>
          <w:tcPr>
            <w:tcW w:w="1195" w:type="dxa"/>
            <w:vAlign w:val="center"/>
          </w:tcPr>
          <w:p w14:paraId="3859EF18">
            <w:pPr>
              <w:spacing w:line="240" w:lineRule="auto"/>
              <w:jc w:val="center"/>
              <w:rPr>
                <w:rFonts w:ascii="宋体" w:hAnsi="宋体"/>
                <w:b/>
                <w:color w:val="0D0D0D"/>
                <w:sz w:val="21"/>
                <w:szCs w:val="21"/>
              </w:rPr>
            </w:pPr>
            <w:r>
              <w:rPr>
                <w:rFonts w:ascii="宋体" w:hAnsi="宋体"/>
                <w:b/>
                <w:color w:val="0D0D0D"/>
                <w:sz w:val="21"/>
                <w:szCs w:val="21"/>
              </w:rPr>
              <w:t>学位论文</w:t>
            </w:r>
            <w:r>
              <w:rPr>
                <w:rFonts w:hint="eastAsia" w:ascii="宋体" w:hAnsi="宋体"/>
                <w:b/>
                <w:color w:val="0D0D0D"/>
                <w:sz w:val="21"/>
                <w:szCs w:val="21"/>
              </w:rPr>
              <w:t>、会议论文</w:t>
            </w:r>
          </w:p>
        </w:tc>
        <w:tc>
          <w:tcPr>
            <w:tcW w:w="3433" w:type="dxa"/>
            <w:vAlign w:val="center"/>
          </w:tcPr>
          <w:p w14:paraId="6D3636FB">
            <w:pPr>
              <w:spacing w:line="240" w:lineRule="auto"/>
              <w:jc w:val="center"/>
              <w:rPr>
                <w:rFonts w:ascii="宋体" w:hAnsi="宋体"/>
                <w:color w:val="0D0D0D"/>
                <w:sz w:val="21"/>
                <w:szCs w:val="21"/>
              </w:rPr>
            </w:pPr>
            <w:r>
              <w:rPr>
                <w:rFonts w:ascii="宋体" w:hAnsi="宋体"/>
                <w:color w:val="0D0D0D"/>
                <w:sz w:val="21"/>
                <w:szCs w:val="21"/>
              </w:rPr>
              <w:t>中国知网</w:t>
            </w:r>
            <w:r>
              <w:rPr>
                <w:rFonts w:hint="eastAsia" w:ascii="宋体" w:hAnsi="宋体"/>
                <w:color w:val="0D0D0D"/>
                <w:sz w:val="21"/>
                <w:szCs w:val="21"/>
              </w:rPr>
              <w:t xml:space="preserve"> 、</w:t>
            </w:r>
            <w:r>
              <w:rPr>
                <w:rFonts w:ascii="宋体" w:hAnsi="宋体"/>
                <w:color w:val="0D0D0D"/>
                <w:sz w:val="21"/>
                <w:szCs w:val="21"/>
              </w:rPr>
              <w:t>万方</w:t>
            </w:r>
            <w:r>
              <w:rPr>
                <w:rFonts w:hint="eastAsia" w:ascii="宋体" w:hAnsi="宋体"/>
                <w:color w:val="0D0D0D"/>
                <w:sz w:val="21"/>
                <w:szCs w:val="21"/>
              </w:rPr>
              <w:t xml:space="preserve"> 、</w:t>
            </w:r>
            <w:r>
              <w:rPr>
                <w:rFonts w:ascii="宋体" w:hAnsi="宋体"/>
                <w:color w:val="0D0D0D"/>
                <w:sz w:val="21"/>
                <w:szCs w:val="21"/>
              </w:rPr>
              <w:t>读秀</w:t>
            </w:r>
          </w:p>
        </w:tc>
      </w:tr>
      <w:tr w14:paraId="444907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7" w:hRule="atLeast"/>
          <w:jc w:val="center"/>
        </w:trPr>
        <w:tc>
          <w:tcPr>
            <w:tcW w:w="1209" w:type="dxa"/>
            <w:vAlign w:val="center"/>
          </w:tcPr>
          <w:p w14:paraId="0EFEB981">
            <w:pPr>
              <w:spacing w:line="240" w:lineRule="auto"/>
              <w:jc w:val="center"/>
              <w:rPr>
                <w:rFonts w:ascii="宋体" w:hAnsi="宋体"/>
                <w:b/>
                <w:color w:val="0D0D0D"/>
                <w:sz w:val="21"/>
                <w:szCs w:val="21"/>
              </w:rPr>
            </w:pPr>
            <w:r>
              <w:rPr>
                <w:rFonts w:ascii="宋体" w:hAnsi="宋体"/>
                <w:b/>
                <w:color w:val="0D0D0D"/>
                <w:sz w:val="21"/>
                <w:szCs w:val="21"/>
              </w:rPr>
              <w:t>英语学习平台</w:t>
            </w:r>
          </w:p>
        </w:tc>
        <w:tc>
          <w:tcPr>
            <w:tcW w:w="4381" w:type="dxa"/>
            <w:vAlign w:val="center"/>
          </w:tcPr>
          <w:p w14:paraId="5D1F54A4">
            <w:pPr>
              <w:spacing w:line="240" w:lineRule="auto"/>
              <w:jc w:val="center"/>
              <w:rPr>
                <w:rFonts w:ascii="宋体" w:hAnsi="宋体"/>
                <w:color w:val="0D0D0D"/>
                <w:sz w:val="21"/>
                <w:szCs w:val="21"/>
              </w:rPr>
            </w:pPr>
            <w:r>
              <w:rPr>
                <w:rFonts w:hint="eastAsia" w:ascii="宋体" w:hAnsi="宋体"/>
                <w:color w:val="0D0D0D"/>
                <w:sz w:val="21"/>
                <w:szCs w:val="21"/>
              </w:rPr>
              <w:t>新东方多媒体学习库</w:t>
            </w:r>
          </w:p>
        </w:tc>
        <w:tc>
          <w:tcPr>
            <w:tcW w:w="1195" w:type="dxa"/>
            <w:vAlign w:val="center"/>
          </w:tcPr>
          <w:p w14:paraId="15FEFC0F">
            <w:pPr>
              <w:spacing w:line="240" w:lineRule="auto"/>
              <w:jc w:val="center"/>
              <w:rPr>
                <w:rFonts w:ascii="宋体" w:hAnsi="宋体"/>
                <w:b/>
                <w:color w:val="0D0D0D"/>
                <w:sz w:val="21"/>
                <w:szCs w:val="21"/>
              </w:rPr>
            </w:pPr>
            <w:r>
              <w:rPr>
                <w:rFonts w:ascii="宋体" w:hAnsi="宋体"/>
                <w:b/>
                <w:color w:val="0D0D0D"/>
                <w:sz w:val="21"/>
                <w:szCs w:val="21"/>
              </w:rPr>
              <w:t>考试题库</w:t>
            </w:r>
          </w:p>
        </w:tc>
        <w:tc>
          <w:tcPr>
            <w:tcW w:w="3433" w:type="dxa"/>
            <w:vAlign w:val="center"/>
          </w:tcPr>
          <w:p w14:paraId="7218952D">
            <w:pPr>
              <w:spacing w:line="240" w:lineRule="auto"/>
              <w:ind w:firstLine="210" w:firstLineChars="100"/>
              <w:jc w:val="center"/>
              <w:rPr>
                <w:rFonts w:ascii="宋体" w:hAnsi="宋体"/>
                <w:color w:val="0D0D0D"/>
                <w:sz w:val="21"/>
                <w:szCs w:val="21"/>
              </w:rPr>
            </w:pPr>
            <w:r>
              <w:rPr>
                <w:rFonts w:ascii="宋体" w:hAnsi="宋体"/>
                <w:color w:val="0D0D0D"/>
                <w:sz w:val="21"/>
                <w:szCs w:val="21"/>
              </w:rPr>
              <w:t>中科考试学习资源库</w:t>
            </w:r>
            <w:r>
              <w:rPr>
                <w:rFonts w:hint="eastAsia" w:ascii="宋体" w:hAnsi="宋体"/>
                <w:color w:val="0D0D0D"/>
                <w:sz w:val="21"/>
                <w:szCs w:val="21"/>
              </w:rPr>
              <w:t xml:space="preserve"> 、</w:t>
            </w:r>
          </w:p>
          <w:p w14:paraId="341FD55C">
            <w:pPr>
              <w:spacing w:line="240" w:lineRule="auto"/>
              <w:ind w:firstLine="210" w:firstLineChars="100"/>
              <w:jc w:val="center"/>
              <w:rPr>
                <w:rFonts w:ascii="宋体" w:hAnsi="宋体"/>
                <w:color w:val="0D0D0D"/>
                <w:sz w:val="21"/>
                <w:szCs w:val="21"/>
              </w:rPr>
            </w:pPr>
            <w:r>
              <w:rPr>
                <w:rFonts w:ascii="宋体" w:hAnsi="宋体"/>
                <w:color w:val="0D0D0D"/>
                <w:sz w:val="21"/>
                <w:szCs w:val="21"/>
              </w:rPr>
              <w:t>专业课学习数据库</w:t>
            </w:r>
          </w:p>
        </w:tc>
      </w:tr>
      <w:tr w14:paraId="0E339A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7" w:hRule="atLeast"/>
          <w:jc w:val="center"/>
        </w:trPr>
        <w:tc>
          <w:tcPr>
            <w:tcW w:w="1209" w:type="dxa"/>
            <w:vAlign w:val="center"/>
          </w:tcPr>
          <w:p w14:paraId="40B3CA52">
            <w:pPr>
              <w:spacing w:line="240" w:lineRule="auto"/>
              <w:jc w:val="center"/>
              <w:rPr>
                <w:rFonts w:ascii="宋体" w:hAnsi="宋体"/>
                <w:b/>
                <w:color w:val="0D0D0D"/>
                <w:sz w:val="21"/>
                <w:szCs w:val="21"/>
              </w:rPr>
            </w:pPr>
            <w:r>
              <w:rPr>
                <w:rFonts w:ascii="宋体" w:hAnsi="宋体"/>
                <w:b/>
                <w:color w:val="0D0D0D"/>
                <w:sz w:val="21"/>
                <w:szCs w:val="21"/>
              </w:rPr>
              <w:t>就业创业</w:t>
            </w:r>
          </w:p>
        </w:tc>
        <w:tc>
          <w:tcPr>
            <w:tcW w:w="4381" w:type="dxa"/>
            <w:vAlign w:val="center"/>
          </w:tcPr>
          <w:p w14:paraId="4C658FAB">
            <w:pPr>
              <w:spacing w:line="240" w:lineRule="auto"/>
              <w:jc w:val="center"/>
              <w:rPr>
                <w:rFonts w:ascii="宋体" w:hAnsi="宋体"/>
                <w:color w:val="0D0D0D"/>
                <w:sz w:val="21"/>
                <w:szCs w:val="21"/>
              </w:rPr>
            </w:pPr>
            <w:r>
              <w:rPr>
                <w:rFonts w:ascii="宋体" w:hAnsi="宋体"/>
                <w:color w:val="0D0D0D"/>
                <w:sz w:val="21"/>
                <w:szCs w:val="21"/>
              </w:rPr>
              <w:t>创业数字图书馆</w:t>
            </w:r>
            <w:r>
              <w:rPr>
                <w:rFonts w:hint="eastAsia" w:ascii="宋体" w:hAnsi="宋体"/>
                <w:color w:val="0D0D0D"/>
                <w:sz w:val="21"/>
                <w:szCs w:val="21"/>
              </w:rPr>
              <w:t xml:space="preserve">、 </w:t>
            </w:r>
            <w:r>
              <w:rPr>
                <w:rFonts w:ascii="宋体" w:hAnsi="宋体"/>
                <w:color w:val="0D0D0D"/>
                <w:sz w:val="21"/>
                <w:szCs w:val="21"/>
              </w:rPr>
              <w:t>就业数字图书馆</w:t>
            </w:r>
          </w:p>
        </w:tc>
        <w:tc>
          <w:tcPr>
            <w:tcW w:w="1195" w:type="dxa"/>
            <w:vAlign w:val="center"/>
          </w:tcPr>
          <w:p w14:paraId="6F4571D4">
            <w:pPr>
              <w:spacing w:line="240" w:lineRule="auto"/>
              <w:jc w:val="center"/>
              <w:rPr>
                <w:rFonts w:ascii="宋体" w:hAnsi="宋体"/>
                <w:b/>
                <w:color w:val="0D0D0D"/>
                <w:sz w:val="21"/>
                <w:szCs w:val="21"/>
              </w:rPr>
            </w:pPr>
            <w:r>
              <w:rPr>
                <w:rFonts w:hint="eastAsia" w:ascii="宋体" w:hAnsi="宋体"/>
                <w:b/>
                <w:color w:val="0D0D0D"/>
                <w:sz w:val="21"/>
                <w:szCs w:val="21"/>
              </w:rPr>
              <w:t>报纸、标准</w:t>
            </w:r>
          </w:p>
        </w:tc>
        <w:tc>
          <w:tcPr>
            <w:tcW w:w="3433" w:type="dxa"/>
            <w:vAlign w:val="center"/>
          </w:tcPr>
          <w:p w14:paraId="562CC2A2">
            <w:pPr>
              <w:spacing w:line="240" w:lineRule="auto"/>
              <w:jc w:val="center"/>
              <w:rPr>
                <w:rFonts w:ascii="宋体" w:hAnsi="宋体"/>
                <w:color w:val="0D0D0D"/>
                <w:sz w:val="21"/>
                <w:szCs w:val="21"/>
              </w:rPr>
            </w:pPr>
            <w:r>
              <w:rPr>
                <w:rFonts w:hint="eastAsia" w:ascii="宋体" w:hAnsi="宋体"/>
                <w:color w:val="0D0D0D"/>
                <w:sz w:val="21"/>
                <w:szCs w:val="21"/>
              </w:rPr>
              <w:t>中国知网</w:t>
            </w:r>
          </w:p>
        </w:tc>
      </w:tr>
      <w:tr w14:paraId="0DE99C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7" w:hRule="atLeast"/>
          <w:jc w:val="center"/>
        </w:trPr>
        <w:tc>
          <w:tcPr>
            <w:tcW w:w="1209" w:type="dxa"/>
            <w:vAlign w:val="center"/>
          </w:tcPr>
          <w:p w14:paraId="6CCDC974">
            <w:pPr>
              <w:spacing w:line="240" w:lineRule="auto"/>
              <w:jc w:val="center"/>
              <w:rPr>
                <w:rFonts w:ascii="宋体" w:hAnsi="宋体"/>
                <w:b/>
                <w:color w:val="0D0D0D"/>
                <w:sz w:val="21"/>
                <w:szCs w:val="21"/>
              </w:rPr>
            </w:pPr>
            <w:r>
              <w:rPr>
                <w:rFonts w:hint="eastAsia" w:ascii="宋体" w:hAnsi="宋体"/>
                <w:b/>
                <w:color w:val="0D0D0D"/>
                <w:sz w:val="21"/>
                <w:szCs w:val="21"/>
              </w:rPr>
              <w:t>发现</w:t>
            </w:r>
            <w:r>
              <w:rPr>
                <w:rFonts w:ascii="宋体" w:hAnsi="宋体"/>
                <w:b/>
                <w:color w:val="0D0D0D"/>
                <w:sz w:val="21"/>
                <w:szCs w:val="21"/>
              </w:rPr>
              <w:t>系统</w:t>
            </w:r>
          </w:p>
        </w:tc>
        <w:tc>
          <w:tcPr>
            <w:tcW w:w="4381" w:type="dxa"/>
            <w:vAlign w:val="center"/>
          </w:tcPr>
          <w:p w14:paraId="2DB65669">
            <w:pPr>
              <w:spacing w:line="240" w:lineRule="auto"/>
              <w:jc w:val="center"/>
              <w:rPr>
                <w:rFonts w:ascii="宋体" w:hAnsi="宋体"/>
                <w:color w:val="0D0D0D"/>
                <w:sz w:val="21"/>
                <w:szCs w:val="21"/>
              </w:rPr>
            </w:pPr>
            <w:r>
              <w:rPr>
                <w:rFonts w:hint="eastAsia" w:ascii="宋体" w:hAnsi="宋体"/>
                <w:color w:val="0D0D0D"/>
                <w:sz w:val="21"/>
                <w:szCs w:val="21"/>
              </w:rPr>
              <w:t>超星发现</w:t>
            </w:r>
          </w:p>
        </w:tc>
        <w:tc>
          <w:tcPr>
            <w:tcW w:w="1195" w:type="dxa"/>
            <w:vAlign w:val="center"/>
          </w:tcPr>
          <w:p w14:paraId="471DC9F1">
            <w:pPr>
              <w:spacing w:line="240" w:lineRule="auto"/>
              <w:jc w:val="center"/>
              <w:rPr>
                <w:rFonts w:ascii="宋体" w:hAnsi="宋体"/>
                <w:b/>
                <w:color w:val="0D0D0D"/>
                <w:sz w:val="21"/>
                <w:szCs w:val="21"/>
              </w:rPr>
            </w:pPr>
            <w:r>
              <w:rPr>
                <w:rFonts w:hint="eastAsia" w:ascii="宋体" w:hAnsi="宋体"/>
                <w:b/>
                <w:color w:val="0D0D0D"/>
                <w:sz w:val="21"/>
                <w:szCs w:val="21"/>
              </w:rPr>
              <w:t>数值数据</w:t>
            </w:r>
          </w:p>
        </w:tc>
        <w:tc>
          <w:tcPr>
            <w:tcW w:w="3433" w:type="dxa"/>
            <w:vAlign w:val="center"/>
          </w:tcPr>
          <w:p w14:paraId="5CD90D8C">
            <w:pPr>
              <w:spacing w:line="240" w:lineRule="auto"/>
              <w:jc w:val="center"/>
              <w:rPr>
                <w:rFonts w:ascii="宋体" w:hAnsi="宋体"/>
                <w:color w:val="0D0D0D"/>
                <w:sz w:val="21"/>
                <w:szCs w:val="21"/>
              </w:rPr>
            </w:pPr>
            <w:r>
              <w:rPr>
                <w:rFonts w:hint="eastAsia" w:ascii="宋体" w:hAnsi="宋体"/>
                <w:color w:val="0D0D0D"/>
                <w:sz w:val="21"/>
                <w:szCs w:val="21"/>
              </w:rPr>
              <w:t>国泰安、中国知网</w:t>
            </w:r>
          </w:p>
        </w:tc>
      </w:tr>
      <w:tr w14:paraId="7398D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7" w:hRule="atLeast"/>
          <w:jc w:val="center"/>
        </w:trPr>
        <w:tc>
          <w:tcPr>
            <w:tcW w:w="1209" w:type="dxa"/>
            <w:vAlign w:val="center"/>
          </w:tcPr>
          <w:p w14:paraId="5621445A">
            <w:pPr>
              <w:spacing w:line="240" w:lineRule="auto"/>
              <w:jc w:val="center"/>
              <w:rPr>
                <w:rFonts w:ascii="宋体" w:hAnsi="宋体"/>
                <w:b/>
                <w:color w:val="0D0D0D"/>
                <w:sz w:val="21"/>
                <w:szCs w:val="21"/>
              </w:rPr>
            </w:pPr>
            <w:r>
              <w:rPr>
                <w:rFonts w:hint="eastAsia" w:ascii="宋体" w:hAnsi="宋体"/>
                <w:b/>
                <w:color w:val="0D0D0D"/>
                <w:sz w:val="21"/>
                <w:szCs w:val="21"/>
              </w:rPr>
              <w:t>课题申报工具</w:t>
            </w:r>
          </w:p>
        </w:tc>
        <w:tc>
          <w:tcPr>
            <w:tcW w:w="4381" w:type="dxa"/>
            <w:vAlign w:val="center"/>
          </w:tcPr>
          <w:p w14:paraId="554807FC">
            <w:pPr>
              <w:spacing w:line="240" w:lineRule="auto"/>
              <w:jc w:val="center"/>
              <w:rPr>
                <w:rFonts w:ascii="宋体" w:hAnsi="宋体"/>
                <w:color w:val="0D0D0D"/>
                <w:sz w:val="21"/>
                <w:szCs w:val="21"/>
              </w:rPr>
            </w:pPr>
            <w:r>
              <w:rPr>
                <w:rFonts w:hint="eastAsia" w:ascii="宋体" w:hAnsi="宋体"/>
                <w:color w:val="0D0D0D"/>
                <w:sz w:val="21"/>
                <w:szCs w:val="21"/>
              </w:rPr>
              <w:t>万方选题 、科慧 、知领特色数据库</w:t>
            </w:r>
          </w:p>
        </w:tc>
        <w:tc>
          <w:tcPr>
            <w:tcW w:w="1195" w:type="dxa"/>
            <w:vAlign w:val="center"/>
          </w:tcPr>
          <w:p w14:paraId="47673FD7">
            <w:pPr>
              <w:spacing w:line="240" w:lineRule="auto"/>
              <w:jc w:val="center"/>
              <w:rPr>
                <w:rFonts w:ascii="宋体" w:hAnsi="宋体"/>
                <w:b/>
                <w:color w:val="0D0D0D"/>
                <w:sz w:val="21"/>
                <w:szCs w:val="21"/>
              </w:rPr>
            </w:pPr>
            <w:r>
              <w:rPr>
                <w:rFonts w:hint="eastAsia" w:ascii="宋体" w:hAnsi="宋体"/>
                <w:b/>
                <w:color w:val="0D0D0D"/>
                <w:sz w:val="21"/>
                <w:szCs w:val="21"/>
              </w:rPr>
              <w:t>法律资源</w:t>
            </w:r>
          </w:p>
        </w:tc>
        <w:tc>
          <w:tcPr>
            <w:tcW w:w="3433" w:type="dxa"/>
            <w:vAlign w:val="center"/>
          </w:tcPr>
          <w:p w14:paraId="5F08E728">
            <w:pPr>
              <w:spacing w:line="240" w:lineRule="auto"/>
              <w:jc w:val="center"/>
              <w:rPr>
                <w:rFonts w:ascii="宋体" w:hAnsi="宋体"/>
                <w:color w:val="0D0D0D"/>
                <w:sz w:val="21"/>
                <w:szCs w:val="21"/>
              </w:rPr>
            </w:pPr>
            <w:r>
              <w:rPr>
                <w:rFonts w:hint="eastAsia" w:ascii="宋体" w:hAnsi="宋体"/>
                <w:color w:val="0D0D0D"/>
                <w:sz w:val="21"/>
                <w:szCs w:val="21"/>
              </w:rPr>
              <w:t>北大法宝、 中国</w:t>
            </w:r>
            <w:r>
              <w:rPr>
                <w:rFonts w:ascii="宋体" w:hAnsi="宋体"/>
                <w:color w:val="0D0D0D"/>
                <w:sz w:val="21"/>
                <w:szCs w:val="21"/>
              </w:rPr>
              <w:t>知网</w:t>
            </w:r>
            <w:r>
              <w:rPr>
                <w:rFonts w:hint="eastAsia" w:ascii="宋体" w:hAnsi="宋体"/>
                <w:color w:val="0D0D0D"/>
                <w:sz w:val="21"/>
                <w:szCs w:val="21"/>
              </w:rPr>
              <w:t>、 万方</w:t>
            </w:r>
          </w:p>
        </w:tc>
      </w:tr>
      <w:tr w14:paraId="60D3C7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7" w:hRule="atLeast"/>
          <w:jc w:val="center"/>
        </w:trPr>
        <w:tc>
          <w:tcPr>
            <w:tcW w:w="1209" w:type="dxa"/>
            <w:vAlign w:val="center"/>
          </w:tcPr>
          <w:p w14:paraId="48A56D00">
            <w:pPr>
              <w:spacing w:line="240" w:lineRule="auto"/>
              <w:jc w:val="center"/>
              <w:rPr>
                <w:rFonts w:ascii="宋体" w:hAnsi="宋体"/>
                <w:b/>
                <w:color w:val="0D0D0D"/>
                <w:sz w:val="21"/>
                <w:szCs w:val="21"/>
              </w:rPr>
            </w:pPr>
            <w:r>
              <w:rPr>
                <w:rFonts w:hint="eastAsia" w:ascii="宋体" w:hAnsi="宋体"/>
                <w:b/>
                <w:color w:val="0D0D0D"/>
                <w:sz w:val="21"/>
                <w:szCs w:val="21"/>
              </w:rPr>
              <w:t>党政资源</w:t>
            </w:r>
          </w:p>
        </w:tc>
        <w:tc>
          <w:tcPr>
            <w:tcW w:w="4381" w:type="dxa"/>
            <w:vAlign w:val="center"/>
          </w:tcPr>
          <w:p w14:paraId="0D536F19">
            <w:pPr>
              <w:spacing w:line="240" w:lineRule="auto"/>
              <w:jc w:val="center"/>
              <w:rPr>
                <w:rFonts w:ascii="宋体" w:hAnsi="宋体"/>
                <w:color w:val="0D0D0D"/>
                <w:sz w:val="21"/>
                <w:szCs w:val="21"/>
              </w:rPr>
            </w:pPr>
            <w:r>
              <w:rPr>
                <w:rFonts w:hint="eastAsia" w:ascii="宋体" w:hAnsi="宋体"/>
                <w:color w:val="0D0D0D"/>
                <w:sz w:val="21"/>
                <w:szCs w:val="21"/>
              </w:rPr>
              <w:t xml:space="preserve">中国共产党思想理论资源 </w:t>
            </w:r>
          </w:p>
        </w:tc>
        <w:tc>
          <w:tcPr>
            <w:tcW w:w="1195" w:type="dxa"/>
            <w:vAlign w:val="center"/>
          </w:tcPr>
          <w:p w14:paraId="54D9BA3E">
            <w:pPr>
              <w:spacing w:line="240" w:lineRule="auto"/>
              <w:jc w:val="center"/>
              <w:rPr>
                <w:rFonts w:ascii="宋体" w:hAnsi="宋体"/>
                <w:b/>
                <w:color w:val="0D0D0D"/>
                <w:sz w:val="21"/>
                <w:szCs w:val="21"/>
              </w:rPr>
            </w:pPr>
            <w:r>
              <w:rPr>
                <w:rFonts w:hint="eastAsia" w:ascii="宋体" w:hAnsi="宋体"/>
                <w:b/>
                <w:color w:val="0D0D0D"/>
                <w:sz w:val="21"/>
                <w:szCs w:val="21"/>
              </w:rPr>
              <w:t>专利</w:t>
            </w:r>
          </w:p>
        </w:tc>
        <w:tc>
          <w:tcPr>
            <w:tcW w:w="3433" w:type="dxa"/>
            <w:vAlign w:val="center"/>
          </w:tcPr>
          <w:p w14:paraId="3FCAC426">
            <w:pPr>
              <w:spacing w:line="240" w:lineRule="auto"/>
              <w:jc w:val="center"/>
              <w:rPr>
                <w:rFonts w:ascii="宋体" w:hAnsi="宋体"/>
                <w:color w:val="0D0D0D"/>
                <w:sz w:val="21"/>
                <w:szCs w:val="21"/>
              </w:rPr>
            </w:pPr>
            <w:r>
              <w:rPr>
                <w:rFonts w:hint="eastAsia" w:ascii="宋体" w:hAnsi="宋体"/>
                <w:color w:val="0D0D0D"/>
                <w:sz w:val="21"/>
                <w:szCs w:val="21"/>
              </w:rPr>
              <w:t>中国知网 、万方、壹专利</w:t>
            </w:r>
          </w:p>
        </w:tc>
      </w:tr>
    </w:tbl>
    <w:p w14:paraId="379F80C7">
      <w:pPr>
        <w:widowControl/>
        <w:spacing w:before="156" w:beforeLines="50" w:line="240" w:lineRule="auto"/>
        <w:jc w:val="center"/>
        <w:rPr>
          <w:bCs/>
          <w:color w:val="000000" w:themeColor="text1"/>
          <w:sz w:val="21"/>
          <w:szCs w:val="21"/>
          <w14:textFill>
            <w14:solidFill>
              <w14:schemeClr w14:val="tx1"/>
            </w14:solidFill>
          </w14:textFill>
        </w:rPr>
      </w:pPr>
      <w:bookmarkStart w:id="35" w:name="_Hlk115334395"/>
      <w:r>
        <w:rPr>
          <w:bCs/>
          <w:color w:val="000000" w:themeColor="text1"/>
          <w:sz w:val="21"/>
          <w:szCs w:val="21"/>
          <w14:textFill>
            <w14:solidFill>
              <w14:schemeClr w14:val="tx1"/>
            </w14:solidFill>
          </w14:textFill>
        </w:rPr>
        <w:t>表4 图书馆部分外文电子资源一览表</w:t>
      </w:r>
    </w:p>
    <w:bookmarkEnd w:id="35"/>
    <w:tbl>
      <w:tblPr>
        <w:tblStyle w:val="14"/>
        <w:tblW w:w="5106" w:type="pct"/>
        <w:jc w:val="center"/>
        <w:tblLayout w:type="fixed"/>
        <w:tblCellMar>
          <w:top w:w="0" w:type="dxa"/>
          <w:left w:w="108" w:type="dxa"/>
          <w:bottom w:w="0" w:type="dxa"/>
          <w:right w:w="108" w:type="dxa"/>
        </w:tblCellMar>
      </w:tblPr>
      <w:tblGrid>
        <w:gridCol w:w="1161"/>
        <w:gridCol w:w="1739"/>
        <w:gridCol w:w="870"/>
        <w:gridCol w:w="2610"/>
        <w:gridCol w:w="1738"/>
        <w:gridCol w:w="2061"/>
      </w:tblGrid>
      <w:tr w14:paraId="45CC67FE">
        <w:tblPrEx>
          <w:tblCellMar>
            <w:top w:w="0" w:type="dxa"/>
            <w:left w:w="108" w:type="dxa"/>
            <w:bottom w:w="0" w:type="dxa"/>
            <w:right w:w="108" w:type="dxa"/>
          </w:tblCellMar>
        </w:tblPrEx>
        <w:trPr>
          <w:trHeight w:val="270" w:hRule="atLeast"/>
          <w:tblHeader/>
          <w:jc w:val="center"/>
        </w:trPr>
        <w:tc>
          <w:tcPr>
            <w:tcW w:w="5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1C18B9">
            <w:pPr>
              <w:widowControl/>
              <w:spacing w:line="300" w:lineRule="auto"/>
              <w:jc w:val="center"/>
              <w:rPr>
                <w:rFonts w:eastAsiaTheme="minorEastAsia"/>
                <w:b/>
                <w:bCs/>
                <w:color w:val="000000" w:themeColor="text1"/>
                <w:kern w:val="0"/>
                <w:sz w:val="22"/>
                <w:szCs w:val="22"/>
                <w14:textFill>
                  <w14:solidFill>
                    <w14:schemeClr w14:val="tx1"/>
                  </w14:solidFill>
                </w14:textFill>
              </w:rPr>
            </w:pPr>
            <w:bookmarkStart w:id="36" w:name="_Hlk115334378"/>
            <w:r>
              <w:rPr>
                <w:rFonts w:eastAsiaTheme="minorEastAsia"/>
                <w:b/>
                <w:bCs/>
                <w:color w:val="000000" w:themeColor="text1"/>
                <w:kern w:val="0"/>
                <w:sz w:val="22"/>
                <w:szCs w:val="22"/>
                <w14:textFill>
                  <w14:solidFill>
                    <w14:schemeClr w14:val="tx1"/>
                  </w14:solidFill>
                </w14:textFill>
              </w:rPr>
              <w:t>文献类型</w:t>
            </w:r>
          </w:p>
        </w:tc>
        <w:tc>
          <w:tcPr>
            <w:tcW w:w="1281" w:type="pct"/>
            <w:gridSpan w:val="2"/>
            <w:tcBorders>
              <w:top w:val="single" w:color="auto" w:sz="4" w:space="0"/>
              <w:left w:val="nil"/>
              <w:bottom w:val="single" w:color="auto" w:sz="4" w:space="0"/>
              <w:right w:val="single" w:color="auto" w:sz="4" w:space="0"/>
            </w:tcBorders>
            <w:shd w:val="clear" w:color="auto" w:fill="auto"/>
            <w:noWrap/>
            <w:vAlign w:val="center"/>
          </w:tcPr>
          <w:p w14:paraId="39ED6785">
            <w:pPr>
              <w:widowControl/>
              <w:spacing w:line="300" w:lineRule="auto"/>
              <w:jc w:val="center"/>
              <w:rPr>
                <w:rFonts w:eastAsiaTheme="minorEastAsia"/>
                <w:b/>
                <w:bCs/>
                <w:color w:val="000000" w:themeColor="text1"/>
                <w:kern w:val="0"/>
                <w:sz w:val="22"/>
                <w:szCs w:val="22"/>
                <w14:textFill>
                  <w14:solidFill>
                    <w14:schemeClr w14:val="tx1"/>
                  </w14:solidFill>
                </w14:textFill>
              </w:rPr>
            </w:pPr>
            <w:r>
              <w:rPr>
                <w:rFonts w:eastAsiaTheme="minorEastAsia"/>
                <w:b/>
                <w:bCs/>
                <w:color w:val="000000" w:themeColor="text1"/>
                <w:kern w:val="0"/>
                <w:sz w:val="22"/>
                <w:szCs w:val="22"/>
                <w14:textFill>
                  <w14:solidFill>
                    <w14:schemeClr w14:val="tx1"/>
                  </w14:solidFill>
                </w14:textFill>
              </w:rPr>
              <w:t>数据库名称</w:t>
            </w:r>
          </w:p>
        </w:tc>
        <w:tc>
          <w:tcPr>
            <w:tcW w:w="1282" w:type="pct"/>
            <w:tcBorders>
              <w:top w:val="single" w:color="auto" w:sz="4" w:space="0"/>
              <w:left w:val="nil"/>
              <w:bottom w:val="single" w:color="auto" w:sz="4" w:space="0"/>
              <w:right w:val="single" w:color="auto" w:sz="4" w:space="0"/>
            </w:tcBorders>
            <w:shd w:val="clear" w:color="auto" w:fill="auto"/>
            <w:noWrap/>
            <w:vAlign w:val="center"/>
          </w:tcPr>
          <w:p w14:paraId="63A92BF6">
            <w:pPr>
              <w:widowControl/>
              <w:spacing w:line="300" w:lineRule="auto"/>
              <w:jc w:val="center"/>
              <w:rPr>
                <w:rFonts w:eastAsiaTheme="minorEastAsia"/>
                <w:b/>
                <w:bCs/>
                <w:color w:val="000000" w:themeColor="text1"/>
                <w:kern w:val="0"/>
                <w:sz w:val="22"/>
                <w:szCs w:val="22"/>
                <w14:textFill>
                  <w14:solidFill>
                    <w14:schemeClr w14:val="tx1"/>
                  </w14:solidFill>
                </w14:textFill>
              </w:rPr>
            </w:pPr>
            <w:r>
              <w:rPr>
                <w:rFonts w:eastAsiaTheme="minorEastAsia"/>
                <w:b/>
                <w:bCs/>
                <w:color w:val="000000" w:themeColor="text1"/>
                <w:kern w:val="0"/>
                <w:sz w:val="22"/>
                <w:szCs w:val="22"/>
                <w14:textFill>
                  <w14:solidFill>
                    <w14:schemeClr w14:val="tx1"/>
                  </w14:solidFill>
                </w14:textFill>
              </w:rPr>
              <w:t>我校订购的学科范围</w:t>
            </w:r>
          </w:p>
        </w:tc>
        <w:tc>
          <w:tcPr>
            <w:tcW w:w="854" w:type="pct"/>
            <w:tcBorders>
              <w:top w:val="single" w:color="auto" w:sz="4" w:space="0"/>
              <w:left w:val="nil"/>
              <w:bottom w:val="single" w:color="auto" w:sz="4" w:space="0"/>
              <w:right w:val="single" w:color="auto" w:sz="4" w:space="0"/>
            </w:tcBorders>
            <w:shd w:val="clear" w:color="auto" w:fill="auto"/>
            <w:noWrap/>
            <w:vAlign w:val="center"/>
          </w:tcPr>
          <w:p w14:paraId="6C08639E">
            <w:pPr>
              <w:widowControl/>
              <w:spacing w:line="300" w:lineRule="auto"/>
              <w:jc w:val="center"/>
              <w:rPr>
                <w:rFonts w:eastAsiaTheme="minorEastAsia"/>
                <w:b/>
                <w:bCs/>
                <w:color w:val="000000" w:themeColor="text1"/>
                <w:kern w:val="0"/>
                <w:sz w:val="22"/>
                <w:szCs w:val="22"/>
                <w14:textFill>
                  <w14:solidFill>
                    <w14:schemeClr w14:val="tx1"/>
                  </w14:solidFill>
                </w14:textFill>
              </w:rPr>
            </w:pPr>
            <w:r>
              <w:rPr>
                <w:rFonts w:eastAsiaTheme="minorEastAsia"/>
                <w:b/>
                <w:bCs/>
                <w:color w:val="000000" w:themeColor="text1"/>
                <w:kern w:val="0"/>
                <w:sz w:val="22"/>
                <w:szCs w:val="22"/>
                <w14:textFill>
                  <w14:solidFill>
                    <w14:schemeClr w14:val="tx1"/>
                  </w14:solidFill>
                </w14:textFill>
              </w:rPr>
              <w:t>我校订购资源</w:t>
            </w:r>
          </w:p>
        </w:tc>
        <w:tc>
          <w:tcPr>
            <w:tcW w:w="1011" w:type="pct"/>
            <w:tcBorders>
              <w:top w:val="single" w:color="auto" w:sz="4" w:space="0"/>
              <w:left w:val="nil"/>
              <w:bottom w:val="single" w:color="auto" w:sz="4" w:space="0"/>
              <w:right w:val="single" w:color="auto" w:sz="4" w:space="0"/>
            </w:tcBorders>
            <w:shd w:val="clear" w:color="auto" w:fill="auto"/>
            <w:noWrap/>
            <w:vAlign w:val="center"/>
          </w:tcPr>
          <w:p w14:paraId="18E289C7">
            <w:pPr>
              <w:widowControl/>
              <w:spacing w:line="300" w:lineRule="auto"/>
              <w:jc w:val="center"/>
              <w:rPr>
                <w:rFonts w:eastAsiaTheme="minorEastAsia"/>
                <w:b/>
                <w:bCs/>
                <w:color w:val="000000" w:themeColor="text1"/>
                <w:kern w:val="0"/>
                <w:sz w:val="22"/>
                <w:szCs w:val="22"/>
                <w14:textFill>
                  <w14:solidFill>
                    <w14:schemeClr w14:val="tx1"/>
                  </w14:solidFill>
                </w14:textFill>
              </w:rPr>
            </w:pPr>
            <w:r>
              <w:rPr>
                <w:rFonts w:eastAsiaTheme="minorEastAsia"/>
                <w:b/>
                <w:bCs/>
                <w:color w:val="000000" w:themeColor="text1"/>
                <w:kern w:val="0"/>
                <w:sz w:val="22"/>
                <w:szCs w:val="22"/>
                <w14:textFill>
                  <w14:solidFill>
                    <w14:schemeClr w14:val="tx1"/>
                  </w14:solidFill>
                </w14:textFill>
              </w:rPr>
              <w:t>下载全文时间范围</w:t>
            </w:r>
          </w:p>
        </w:tc>
      </w:tr>
      <w:tr w14:paraId="4F7C21B9">
        <w:tblPrEx>
          <w:tblCellMar>
            <w:top w:w="0" w:type="dxa"/>
            <w:left w:w="108" w:type="dxa"/>
            <w:bottom w:w="0" w:type="dxa"/>
            <w:right w:w="108" w:type="dxa"/>
          </w:tblCellMar>
        </w:tblPrEx>
        <w:trPr>
          <w:trHeight w:val="270" w:hRule="atLeast"/>
          <w:jc w:val="center"/>
        </w:trPr>
        <w:tc>
          <w:tcPr>
            <w:tcW w:w="570" w:type="pct"/>
            <w:vMerge w:val="restart"/>
            <w:tcBorders>
              <w:top w:val="nil"/>
              <w:left w:val="single" w:color="auto" w:sz="4" w:space="0"/>
              <w:bottom w:val="nil"/>
              <w:right w:val="single" w:color="auto" w:sz="4" w:space="0"/>
            </w:tcBorders>
            <w:shd w:val="clear" w:color="auto" w:fill="auto"/>
            <w:noWrap/>
            <w:vAlign w:val="center"/>
          </w:tcPr>
          <w:p w14:paraId="4DBE46C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图 书</w:t>
            </w:r>
          </w:p>
        </w:tc>
        <w:tc>
          <w:tcPr>
            <w:tcW w:w="1281" w:type="pct"/>
            <w:gridSpan w:val="2"/>
            <w:tcBorders>
              <w:top w:val="nil"/>
              <w:left w:val="nil"/>
              <w:bottom w:val="nil"/>
              <w:right w:val="single" w:color="auto" w:sz="4" w:space="0"/>
            </w:tcBorders>
            <w:shd w:val="clear" w:color="auto" w:fill="auto"/>
            <w:noWrap/>
            <w:vAlign w:val="center"/>
          </w:tcPr>
          <w:p w14:paraId="17AF03E9">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酶学方法</w:t>
            </w:r>
          </w:p>
        </w:tc>
        <w:tc>
          <w:tcPr>
            <w:tcW w:w="1282" w:type="pct"/>
            <w:tcBorders>
              <w:top w:val="nil"/>
              <w:left w:val="nil"/>
              <w:bottom w:val="nil"/>
              <w:right w:val="single" w:color="auto" w:sz="4" w:space="0"/>
            </w:tcBorders>
            <w:shd w:val="clear" w:color="auto" w:fill="auto"/>
            <w:noWrap/>
            <w:vAlign w:val="center"/>
          </w:tcPr>
          <w:p w14:paraId="3035C88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生命科学</w:t>
            </w:r>
          </w:p>
        </w:tc>
        <w:tc>
          <w:tcPr>
            <w:tcW w:w="854" w:type="pct"/>
            <w:tcBorders>
              <w:top w:val="nil"/>
              <w:left w:val="nil"/>
              <w:bottom w:val="nil"/>
              <w:right w:val="single" w:color="auto" w:sz="4" w:space="0"/>
            </w:tcBorders>
            <w:shd w:val="clear" w:color="auto" w:fill="auto"/>
            <w:noWrap/>
            <w:vAlign w:val="center"/>
          </w:tcPr>
          <w:p w14:paraId="1A5AB671">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酶学方法丛书</w:t>
            </w:r>
          </w:p>
        </w:tc>
        <w:tc>
          <w:tcPr>
            <w:tcW w:w="1011" w:type="pct"/>
            <w:tcBorders>
              <w:top w:val="nil"/>
              <w:left w:val="nil"/>
              <w:bottom w:val="nil"/>
              <w:right w:val="single" w:color="auto" w:sz="4" w:space="0"/>
            </w:tcBorders>
            <w:shd w:val="clear" w:color="auto" w:fill="auto"/>
            <w:noWrap/>
            <w:vAlign w:val="center"/>
          </w:tcPr>
          <w:p w14:paraId="2515C6E6">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1955</w:t>
            </w:r>
            <w:r>
              <w:rPr>
                <w:rFonts w:hint="eastAsia" w:eastAsiaTheme="minorEastAsia"/>
                <w:color w:val="000000" w:themeColor="text1"/>
                <w:kern w:val="0"/>
                <w:sz w:val="22"/>
                <w:szCs w:val="22"/>
                <w14:textFill>
                  <w14:solidFill>
                    <w14:schemeClr w14:val="tx1"/>
                  </w14:solidFill>
                </w14:textFill>
              </w:rPr>
              <w:t>年至今</w:t>
            </w:r>
          </w:p>
        </w:tc>
      </w:tr>
      <w:tr w14:paraId="69D70BF1">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right w:val="single" w:color="auto" w:sz="4" w:space="0"/>
            </w:tcBorders>
            <w:vAlign w:val="center"/>
          </w:tcPr>
          <w:p w14:paraId="68268A93">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299F1779">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ScienceDirect</w:t>
            </w:r>
          </w:p>
        </w:tc>
        <w:tc>
          <w:tcPr>
            <w:tcW w:w="1282" w:type="pct"/>
            <w:tcBorders>
              <w:top w:val="nil"/>
              <w:left w:val="nil"/>
              <w:bottom w:val="single" w:color="auto" w:sz="4" w:space="0"/>
              <w:right w:val="single" w:color="auto" w:sz="4" w:space="0"/>
            </w:tcBorders>
            <w:shd w:val="clear" w:color="auto" w:fill="auto"/>
            <w:noWrap/>
            <w:vAlign w:val="center"/>
          </w:tcPr>
          <w:p w14:paraId="5754504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农业、生物及食品科学</w:t>
            </w:r>
          </w:p>
        </w:tc>
        <w:tc>
          <w:tcPr>
            <w:tcW w:w="854" w:type="pct"/>
            <w:tcBorders>
              <w:top w:val="nil"/>
              <w:left w:val="nil"/>
              <w:bottom w:val="single" w:color="auto" w:sz="4" w:space="0"/>
              <w:right w:val="single" w:color="auto" w:sz="4" w:space="0"/>
            </w:tcBorders>
            <w:shd w:val="clear" w:color="auto" w:fill="auto"/>
            <w:noWrap/>
            <w:vAlign w:val="center"/>
          </w:tcPr>
          <w:p w14:paraId="58988D0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1194</w:t>
            </w:r>
            <w:r>
              <w:rPr>
                <w:rFonts w:hint="eastAsia"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6F67528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2014</w:t>
            </w:r>
            <w:r>
              <w:rPr>
                <w:rFonts w:eastAsiaTheme="minorEastAsia"/>
                <w:color w:val="000000" w:themeColor="text1"/>
                <w:kern w:val="0"/>
                <w:sz w:val="22"/>
                <w:szCs w:val="22"/>
                <w14:textFill>
                  <w14:solidFill>
                    <w14:schemeClr w14:val="tx1"/>
                  </w14:solidFill>
                </w14:textFill>
              </w:rPr>
              <w:t>-20</w:t>
            </w:r>
            <w:r>
              <w:rPr>
                <w:rFonts w:hint="eastAsia" w:eastAsiaTheme="minorEastAsia"/>
                <w:color w:val="000000" w:themeColor="text1"/>
                <w:kern w:val="0"/>
                <w:sz w:val="22"/>
                <w:szCs w:val="22"/>
                <w14:textFill>
                  <w14:solidFill>
                    <w14:schemeClr w14:val="tx1"/>
                  </w14:solidFill>
                </w14:textFill>
              </w:rPr>
              <w:t>2</w:t>
            </w:r>
            <w:r>
              <w:rPr>
                <w:rFonts w:eastAsiaTheme="minorEastAsia"/>
                <w:color w:val="000000" w:themeColor="text1"/>
                <w:kern w:val="0"/>
                <w:sz w:val="22"/>
                <w:szCs w:val="22"/>
                <w14:textFill>
                  <w14:solidFill>
                    <w14:schemeClr w14:val="tx1"/>
                  </w14:solidFill>
                </w14:textFill>
              </w:rPr>
              <w:t>3</w:t>
            </w:r>
            <w:r>
              <w:rPr>
                <w:rFonts w:hint="eastAsia" w:eastAsiaTheme="minorEastAsia"/>
                <w:color w:val="000000" w:themeColor="text1"/>
                <w:kern w:val="0"/>
                <w:sz w:val="22"/>
                <w:szCs w:val="22"/>
                <w14:textFill>
                  <w14:solidFill>
                    <w14:schemeClr w14:val="tx1"/>
                  </w14:solidFill>
                </w14:textFill>
              </w:rPr>
              <w:t>年</w:t>
            </w:r>
          </w:p>
        </w:tc>
      </w:tr>
      <w:tr w14:paraId="3E535B93">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right w:val="single" w:color="auto" w:sz="4" w:space="0"/>
            </w:tcBorders>
            <w:vAlign w:val="center"/>
          </w:tcPr>
          <w:p w14:paraId="79F20E37">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561842E0">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CABI电子书</w:t>
            </w:r>
          </w:p>
        </w:tc>
        <w:tc>
          <w:tcPr>
            <w:tcW w:w="1282" w:type="pct"/>
            <w:tcBorders>
              <w:top w:val="nil"/>
              <w:left w:val="nil"/>
              <w:bottom w:val="single" w:color="auto" w:sz="4" w:space="0"/>
              <w:right w:val="single" w:color="auto" w:sz="4" w:space="0"/>
            </w:tcBorders>
            <w:shd w:val="clear" w:color="auto" w:fill="auto"/>
            <w:noWrap/>
            <w:vAlign w:val="center"/>
          </w:tcPr>
          <w:p w14:paraId="7BCA5E9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自然科学</w:t>
            </w:r>
          </w:p>
        </w:tc>
        <w:tc>
          <w:tcPr>
            <w:tcW w:w="854" w:type="pct"/>
            <w:tcBorders>
              <w:top w:val="nil"/>
              <w:left w:val="nil"/>
              <w:bottom w:val="single" w:color="auto" w:sz="4" w:space="0"/>
              <w:right w:val="single" w:color="auto" w:sz="4" w:space="0"/>
            </w:tcBorders>
            <w:shd w:val="clear" w:color="auto" w:fill="auto"/>
            <w:noWrap/>
            <w:vAlign w:val="center"/>
          </w:tcPr>
          <w:p w14:paraId="1D9CCC09">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138种</w:t>
            </w:r>
          </w:p>
        </w:tc>
        <w:tc>
          <w:tcPr>
            <w:tcW w:w="1011" w:type="pct"/>
            <w:tcBorders>
              <w:top w:val="nil"/>
              <w:left w:val="nil"/>
              <w:bottom w:val="single" w:color="auto" w:sz="4" w:space="0"/>
              <w:right w:val="single" w:color="auto" w:sz="4" w:space="0"/>
            </w:tcBorders>
            <w:shd w:val="clear" w:color="auto" w:fill="auto"/>
            <w:noWrap/>
            <w:vAlign w:val="center"/>
          </w:tcPr>
          <w:p w14:paraId="234C39D5">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2011-2013</w:t>
            </w:r>
            <w:r>
              <w:rPr>
                <w:rFonts w:hint="eastAsia" w:eastAsiaTheme="minorEastAsia"/>
                <w:color w:val="000000" w:themeColor="text1"/>
                <w:kern w:val="0"/>
                <w:sz w:val="22"/>
                <w:szCs w:val="22"/>
                <w14:textFill>
                  <w14:solidFill>
                    <w14:schemeClr w14:val="tx1"/>
                  </w14:solidFill>
                </w14:textFill>
              </w:rPr>
              <w:t>年</w:t>
            </w:r>
          </w:p>
        </w:tc>
      </w:tr>
      <w:tr w14:paraId="7E7EE26E">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right w:val="single" w:color="auto" w:sz="4" w:space="0"/>
            </w:tcBorders>
            <w:vAlign w:val="center"/>
          </w:tcPr>
          <w:p w14:paraId="1EECDCEA">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7FE3AD8F">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ACS</w:t>
            </w:r>
          </w:p>
        </w:tc>
        <w:tc>
          <w:tcPr>
            <w:tcW w:w="1282" w:type="pct"/>
            <w:tcBorders>
              <w:top w:val="nil"/>
              <w:left w:val="nil"/>
              <w:bottom w:val="single" w:color="auto" w:sz="4" w:space="0"/>
              <w:right w:val="single" w:color="auto" w:sz="4" w:space="0"/>
            </w:tcBorders>
            <w:shd w:val="clear" w:color="auto" w:fill="auto"/>
            <w:noWrap/>
            <w:vAlign w:val="center"/>
          </w:tcPr>
          <w:p w14:paraId="5C863BC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化学</w:t>
            </w:r>
          </w:p>
        </w:tc>
        <w:tc>
          <w:tcPr>
            <w:tcW w:w="854" w:type="pct"/>
            <w:tcBorders>
              <w:top w:val="nil"/>
              <w:left w:val="nil"/>
              <w:bottom w:val="single" w:color="auto" w:sz="4" w:space="0"/>
              <w:right w:val="single" w:color="auto" w:sz="4" w:space="0"/>
            </w:tcBorders>
            <w:shd w:val="clear" w:color="auto" w:fill="auto"/>
            <w:noWrap/>
            <w:vAlign w:val="center"/>
          </w:tcPr>
          <w:p w14:paraId="24AF889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228</w:t>
            </w:r>
            <w:r>
              <w:rPr>
                <w:rFonts w:hint="eastAsia"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7D1735FB">
            <w:pPr>
              <w:widowControl/>
              <w:spacing w:line="300" w:lineRule="auto"/>
              <w:jc w:val="center"/>
              <w:rPr>
                <w:rFonts w:eastAsiaTheme="minorEastAsia"/>
                <w:color w:val="000000" w:themeColor="text1"/>
                <w:kern w:val="0"/>
                <w:sz w:val="22"/>
                <w:szCs w:val="22"/>
                <w14:textFill>
                  <w14:solidFill>
                    <w14:schemeClr w14:val="tx1"/>
                  </w14:solidFill>
                </w14:textFill>
              </w:rPr>
            </w:pPr>
            <w:r>
              <w:rPr>
                <w:color w:val="222222"/>
              </w:rPr>
              <w:t>2016-2022</w:t>
            </w:r>
            <w:r>
              <w:rPr>
                <w:rFonts w:hint="eastAsia"/>
                <w:color w:val="222222"/>
              </w:rPr>
              <w:t>年</w:t>
            </w:r>
          </w:p>
        </w:tc>
      </w:tr>
      <w:tr w14:paraId="4DC0B266">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right w:val="single" w:color="auto" w:sz="4" w:space="0"/>
            </w:tcBorders>
            <w:vAlign w:val="center"/>
          </w:tcPr>
          <w:p w14:paraId="64C186BA">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6F5A75A5">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Wiley</w:t>
            </w:r>
          </w:p>
        </w:tc>
        <w:tc>
          <w:tcPr>
            <w:tcW w:w="1282" w:type="pct"/>
            <w:tcBorders>
              <w:top w:val="nil"/>
              <w:left w:val="nil"/>
              <w:bottom w:val="single" w:color="auto" w:sz="4" w:space="0"/>
              <w:right w:val="single" w:color="auto" w:sz="4" w:space="0"/>
            </w:tcBorders>
            <w:shd w:val="clear" w:color="auto" w:fill="auto"/>
            <w:noWrap/>
            <w:vAlign w:val="center"/>
          </w:tcPr>
          <w:p w14:paraId="7C60203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农业、食品及生命科学</w:t>
            </w:r>
          </w:p>
        </w:tc>
        <w:tc>
          <w:tcPr>
            <w:tcW w:w="854" w:type="pct"/>
            <w:tcBorders>
              <w:top w:val="nil"/>
              <w:left w:val="nil"/>
              <w:bottom w:val="single" w:color="auto" w:sz="4" w:space="0"/>
              <w:right w:val="single" w:color="auto" w:sz="4" w:space="0"/>
            </w:tcBorders>
            <w:shd w:val="clear" w:color="auto" w:fill="auto"/>
            <w:noWrap/>
            <w:vAlign w:val="center"/>
          </w:tcPr>
          <w:p w14:paraId="0EC1DA8B">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61</w:t>
            </w:r>
            <w:r>
              <w:rPr>
                <w:rFonts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3DE9CF40">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2007-2018</w:t>
            </w:r>
            <w:r>
              <w:rPr>
                <w:rFonts w:hint="eastAsia" w:eastAsiaTheme="minorEastAsia"/>
                <w:color w:val="000000" w:themeColor="text1"/>
                <w:kern w:val="0"/>
                <w:sz w:val="22"/>
                <w:szCs w:val="22"/>
                <w14:textFill>
                  <w14:solidFill>
                    <w14:schemeClr w14:val="tx1"/>
                  </w14:solidFill>
                </w14:textFill>
              </w:rPr>
              <w:t>年</w:t>
            </w:r>
          </w:p>
        </w:tc>
      </w:tr>
      <w:tr w14:paraId="31641BFF">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right w:val="single" w:color="auto" w:sz="4" w:space="0"/>
            </w:tcBorders>
            <w:vAlign w:val="center"/>
          </w:tcPr>
          <w:p w14:paraId="7488DF53">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41EC5F0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EBSCO</w:t>
            </w:r>
          </w:p>
        </w:tc>
        <w:tc>
          <w:tcPr>
            <w:tcW w:w="1282" w:type="pct"/>
            <w:tcBorders>
              <w:top w:val="nil"/>
              <w:left w:val="nil"/>
              <w:bottom w:val="single" w:color="auto" w:sz="4" w:space="0"/>
              <w:right w:val="single" w:color="auto" w:sz="4" w:space="0"/>
            </w:tcBorders>
            <w:shd w:val="clear" w:color="auto" w:fill="auto"/>
            <w:noWrap/>
            <w:vAlign w:val="center"/>
          </w:tcPr>
          <w:p w14:paraId="24073EC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农业</w:t>
            </w:r>
            <w:r>
              <w:rPr>
                <w:rFonts w:hint="eastAsia" w:eastAsiaTheme="minorEastAsia"/>
                <w:color w:val="000000" w:themeColor="text1"/>
                <w:kern w:val="0"/>
                <w:sz w:val="22"/>
                <w:szCs w:val="22"/>
                <w14:textFill>
                  <w14:solidFill>
                    <w14:schemeClr w14:val="tx1"/>
                  </w14:solidFill>
                </w14:textFill>
              </w:rPr>
              <w:t>和生命科学</w:t>
            </w:r>
          </w:p>
        </w:tc>
        <w:tc>
          <w:tcPr>
            <w:tcW w:w="854" w:type="pct"/>
            <w:tcBorders>
              <w:top w:val="nil"/>
              <w:left w:val="nil"/>
              <w:bottom w:val="single" w:color="auto" w:sz="4" w:space="0"/>
              <w:right w:val="single" w:color="auto" w:sz="4" w:space="0"/>
            </w:tcBorders>
            <w:shd w:val="clear" w:color="auto" w:fill="auto"/>
            <w:noWrap/>
            <w:vAlign w:val="center"/>
          </w:tcPr>
          <w:p w14:paraId="450035F4">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6</w:t>
            </w:r>
            <w:r>
              <w:rPr>
                <w:rFonts w:eastAsiaTheme="minorEastAsia"/>
                <w:color w:val="000000" w:themeColor="text1"/>
                <w:kern w:val="0"/>
                <w:sz w:val="22"/>
                <w:szCs w:val="22"/>
                <w14:textFill>
                  <w14:solidFill>
                    <w14:schemeClr w14:val="tx1"/>
                  </w14:solidFill>
                </w14:textFill>
              </w:rPr>
              <w:t>6种</w:t>
            </w:r>
          </w:p>
        </w:tc>
        <w:tc>
          <w:tcPr>
            <w:tcW w:w="1011" w:type="pct"/>
            <w:tcBorders>
              <w:top w:val="nil"/>
              <w:left w:val="nil"/>
              <w:bottom w:val="single" w:color="auto" w:sz="4" w:space="0"/>
              <w:right w:val="single" w:color="auto" w:sz="4" w:space="0"/>
            </w:tcBorders>
            <w:shd w:val="clear" w:color="auto" w:fill="auto"/>
            <w:noWrap/>
            <w:vAlign w:val="center"/>
          </w:tcPr>
          <w:p w14:paraId="3422AD6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2019-2022年</w:t>
            </w:r>
          </w:p>
        </w:tc>
      </w:tr>
      <w:tr w14:paraId="63CAC37F">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right w:val="single" w:color="auto" w:sz="4" w:space="0"/>
            </w:tcBorders>
            <w:vAlign w:val="center"/>
          </w:tcPr>
          <w:p w14:paraId="6892C09A">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60F3D246">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Springer电子书</w:t>
            </w:r>
          </w:p>
        </w:tc>
        <w:tc>
          <w:tcPr>
            <w:tcW w:w="1282" w:type="pct"/>
            <w:tcBorders>
              <w:top w:val="nil"/>
              <w:left w:val="nil"/>
              <w:bottom w:val="single" w:color="auto" w:sz="4" w:space="0"/>
              <w:right w:val="single" w:color="auto" w:sz="4" w:space="0"/>
            </w:tcBorders>
            <w:shd w:val="clear" w:color="auto" w:fill="auto"/>
            <w:noWrap/>
            <w:vAlign w:val="center"/>
          </w:tcPr>
          <w:p w14:paraId="04D6AAB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生物医学及生命科学</w:t>
            </w:r>
          </w:p>
        </w:tc>
        <w:tc>
          <w:tcPr>
            <w:tcW w:w="854" w:type="pct"/>
            <w:tcBorders>
              <w:top w:val="nil"/>
              <w:left w:val="nil"/>
              <w:bottom w:val="single" w:color="auto" w:sz="4" w:space="0"/>
              <w:right w:val="single" w:color="auto" w:sz="4" w:space="0"/>
            </w:tcBorders>
            <w:shd w:val="clear" w:color="auto" w:fill="auto"/>
            <w:noWrap/>
            <w:vAlign w:val="center"/>
          </w:tcPr>
          <w:p w14:paraId="3A5FD572">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1196种</w:t>
            </w:r>
          </w:p>
        </w:tc>
        <w:tc>
          <w:tcPr>
            <w:tcW w:w="1011" w:type="pct"/>
            <w:tcBorders>
              <w:top w:val="nil"/>
              <w:left w:val="nil"/>
              <w:bottom w:val="single" w:color="auto" w:sz="4" w:space="0"/>
              <w:right w:val="single" w:color="auto" w:sz="4" w:space="0"/>
            </w:tcBorders>
            <w:shd w:val="clear" w:color="auto" w:fill="auto"/>
            <w:noWrap/>
            <w:vAlign w:val="center"/>
          </w:tcPr>
          <w:p w14:paraId="098C3B4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2014-2018年</w:t>
            </w:r>
          </w:p>
        </w:tc>
      </w:tr>
      <w:tr w14:paraId="5F91AF44">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right w:val="single" w:color="auto" w:sz="4" w:space="0"/>
            </w:tcBorders>
            <w:vAlign w:val="center"/>
          </w:tcPr>
          <w:p w14:paraId="74BABB85">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3AB8DC19">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牛津出版社电子书</w:t>
            </w:r>
          </w:p>
        </w:tc>
        <w:tc>
          <w:tcPr>
            <w:tcW w:w="1282" w:type="pct"/>
            <w:tcBorders>
              <w:top w:val="nil"/>
              <w:left w:val="nil"/>
              <w:bottom w:val="single" w:color="auto" w:sz="4" w:space="0"/>
              <w:right w:val="single" w:color="auto" w:sz="4" w:space="0"/>
            </w:tcBorders>
            <w:shd w:val="clear" w:color="auto" w:fill="auto"/>
            <w:noWrap/>
            <w:vAlign w:val="center"/>
          </w:tcPr>
          <w:p w14:paraId="60E06B72">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生物学</w:t>
            </w:r>
          </w:p>
        </w:tc>
        <w:tc>
          <w:tcPr>
            <w:tcW w:w="854" w:type="pct"/>
            <w:tcBorders>
              <w:top w:val="nil"/>
              <w:left w:val="nil"/>
              <w:bottom w:val="single" w:color="auto" w:sz="4" w:space="0"/>
              <w:right w:val="single" w:color="auto" w:sz="4" w:space="0"/>
            </w:tcBorders>
            <w:shd w:val="clear" w:color="auto" w:fill="auto"/>
            <w:noWrap/>
            <w:vAlign w:val="center"/>
          </w:tcPr>
          <w:p w14:paraId="1C86CF61">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169种</w:t>
            </w:r>
          </w:p>
        </w:tc>
        <w:tc>
          <w:tcPr>
            <w:tcW w:w="1011" w:type="pct"/>
            <w:tcBorders>
              <w:top w:val="nil"/>
              <w:left w:val="nil"/>
              <w:bottom w:val="single" w:color="auto" w:sz="4" w:space="0"/>
              <w:right w:val="single" w:color="auto" w:sz="4" w:space="0"/>
            </w:tcBorders>
            <w:shd w:val="clear" w:color="auto" w:fill="auto"/>
            <w:noWrap/>
            <w:vAlign w:val="center"/>
          </w:tcPr>
          <w:p w14:paraId="7ACE835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2018-2023年</w:t>
            </w:r>
          </w:p>
        </w:tc>
      </w:tr>
      <w:tr w14:paraId="247C6AAE">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right w:val="single" w:color="auto" w:sz="4" w:space="0"/>
            </w:tcBorders>
            <w:vAlign w:val="center"/>
          </w:tcPr>
          <w:p w14:paraId="72FDBDE9">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0B6B774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爱教材电子教材平台</w:t>
            </w:r>
          </w:p>
        </w:tc>
        <w:tc>
          <w:tcPr>
            <w:tcW w:w="1282" w:type="pct"/>
            <w:tcBorders>
              <w:top w:val="nil"/>
              <w:left w:val="nil"/>
              <w:bottom w:val="single" w:color="auto" w:sz="4" w:space="0"/>
              <w:right w:val="single" w:color="auto" w:sz="4" w:space="0"/>
            </w:tcBorders>
            <w:shd w:val="clear" w:color="auto" w:fill="auto"/>
            <w:noWrap/>
            <w:vAlign w:val="center"/>
          </w:tcPr>
          <w:p w14:paraId="34CC8EE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农业和生命科学</w:t>
            </w:r>
          </w:p>
        </w:tc>
        <w:tc>
          <w:tcPr>
            <w:tcW w:w="854" w:type="pct"/>
            <w:tcBorders>
              <w:top w:val="nil"/>
              <w:left w:val="nil"/>
              <w:bottom w:val="single" w:color="auto" w:sz="4" w:space="0"/>
              <w:right w:val="single" w:color="auto" w:sz="4" w:space="0"/>
            </w:tcBorders>
            <w:shd w:val="clear" w:color="auto" w:fill="auto"/>
            <w:noWrap/>
            <w:vAlign w:val="center"/>
          </w:tcPr>
          <w:p w14:paraId="2693FEA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689种</w:t>
            </w:r>
          </w:p>
        </w:tc>
        <w:tc>
          <w:tcPr>
            <w:tcW w:w="1011" w:type="pct"/>
            <w:tcBorders>
              <w:top w:val="nil"/>
              <w:left w:val="nil"/>
              <w:bottom w:val="single" w:color="auto" w:sz="4" w:space="0"/>
              <w:right w:val="single" w:color="auto" w:sz="4" w:space="0"/>
            </w:tcBorders>
            <w:shd w:val="clear" w:color="auto" w:fill="auto"/>
            <w:noWrap/>
            <w:vAlign w:val="center"/>
          </w:tcPr>
          <w:p w14:paraId="169D1D5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1996-2019年</w:t>
            </w:r>
          </w:p>
        </w:tc>
      </w:tr>
      <w:tr w14:paraId="013E0B75">
        <w:trPr>
          <w:trHeight w:val="270" w:hRule="atLeast"/>
          <w:jc w:val="center"/>
        </w:trPr>
        <w:tc>
          <w:tcPr>
            <w:tcW w:w="570" w:type="pct"/>
            <w:vMerge w:val="restart"/>
            <w:tcBorders>
              <w:top w:val="nil"/>
              <w:left w:val="single" w:color="auto" w:sz="4" w:space="0"/>
              <w:bottom w:val="single" w:color="000000" w:sz="4" w:space="0"/>
              <w:right w:val="single" w:color="auto" w:sz="4" w:space="0"/>
            </w:tcBorders>
            <w:shd w:val="clear" w:color="auto" w:fill="auto"/>
            <w:noWrap/>
            <w:vAlign w:val="center"/>
          </w:tcPr>
          <w:p w14:paraId="54154C4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期 刊</w:t>
            </w:r>
          </w:p>
        </w:tc>
        <w:tc>
          <w:tcPr>
            <w:tcW w:w="1281" w:type="pct"/>
            <w:gridSpan w:val="2"/>
            <w:tcBorders>
              <w:top w:val="nil"/>
              <w:left w:val="nil"/>
              <w:bottom w:val="single" w:color="auto" w:sz="4" w:space="0"/>
              <w:right w:val="single" w:color="auto" w:sz="4" w:space="0"/>
            </w:tcBorders>
            <w:shd w:val="clear" w:color="auto" w:fill="auto"/>
            <w:noWrap/>
            <w:vAlign w:val="center"/>
          </w:tcPr>
          <w:p w14:paraId="501C536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ScienceDirect</w:t>
            </w:r>
          </w:p>
        </w:tc>
        <w:tc>
          <w:tcPr>
            <w:tcW w:w="1282" w:type="pct"/>
            <w:tcBorders>
              <w:top w:val="nil"/>
              <w:left w:val="nil"/>
              <w:bottom w:val="single" w:color="auto" w:sz="4" w:space="0"/>
              <w:right w:val="single" w:color="auto" w:sz="4" w:space="0"/>
            </w:tcBorders>
            <w:shd w:val="clear" w:color="auto" w:fill="auto"/>
            <w:noWrap/>
            <w:vAlign w:val="center"/>
          </w:tcPr>
          <w:p w14:paraId="69B869D0">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62C030C5">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2300+</w:t>
            </w:r>
            <w:r>
              <w:rPr>
                <w:rFonts w:hint="eastAsia"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021BD81A">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1995年</w:t>
            </w:r>
            <w:r>
              <w:rPr>
                <w:rFonts w:hint="eastAsia" w:eastAsiaTheme="minorEastAsia"/>
                <w:color w:val="000000" w:themeColor="text1"/>
                <w:kern w:val="0"/>
                <w:sz w:val="22"/>
                <w:szCs w:val="22"/>
                <w14:textFill>
                  <w14:solidFill>
                    <w14:schemeClr w14:val="tx1"/>
                  </w14:solidFill>
                </w14:textFill>
              </w:rPr>
              <w:t>至今</w:t>
            </w:r>
          </w:p>
        </w:tc>
      </w:tr>
      <w:tr w14:paraId="79DAE889">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444A28D9">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6C0DF726">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Springer</w:t>
            </w:r>
          </w:p>
        </w:tc>
        <w:tc>
          <w:tcPr>
            <w:tcW w:w="1282" w:type="pct"/>
            <w:tcBorders>
              <w:top w:val="nil"/>
              <w:left w:val="nil"/>
              <w:bottom w:val="single" w:color="auto" w:sz="4" w:space="0"/>
              <w:right w:val="single" w:color="auto" w:sz="4" w:space="0"/>
            </w:tcBorders>
            <w:shd w:val="clear" w:color="auto" w:fill="auto"/>
            <w:noWrap/>
            <w:vAlign w:val="center"/>
          </w:tcPr>
          <w:p w14:paraId="6ECF503B">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2245E92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2000</w:t>
            </w:r>
            <w:r>
              <w:rPr>
                <w:rFonts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6F0DA75F">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1997年</w:t>
            </w:r>
            <w:r>
              <w:rPr>
                <w:rFonts w:hint="eastAsia" w:eastAsiaTheme="minorEastAsia"/>
                <w:color w:val="000000" w:themeColor="text1"/>
                <w:kern w:val="0"/>
                <w:sz w:val="22"/>
                <w:szCs w:val="22"/>
                <w14:textFill>
                  <w14:solidFill>
                    <w14:schemeClr w14:val="tx1"/>
                  </w14:solidFill>
                </w14:textFill>
              </w:rPr>
              <w:t>至今</w:t>
            </w:r>
          </w:p>
        </w:tc>
      </w:tr>
      <w:tr w14:paraId="05DCF800">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5E17C7E1">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515BE32C">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Wiley</w:t>
            </w:r>
          </w:p>
        </w:tc>
        <w:tc>
          <w:tcPr>
            <w:tcW w:w="1282" w:type="pct"/>
            <w:tcBorders>
              <w:top w:val="nil"/>
              <w:left w:val="nil"/>
              <w:bottom w:val="single" w:color="auto" w:sz="4" w:space="0"/>
              <w:right w:val="single" w:color="auto" w:sz="4" w:space="0"/>
            </w:tcBorders>
            <w:shd w:val="clear" w:color="auto" w:fill="auto"/>
            <w:noWrap/>
            <w:vAlign w:val="center"/>
          </w:tcPr>
          <w:p w14:paraId="4D26E00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自然科学</w:t>
            </w:r>
          </w:p>
        </w:tc>
        <w:tc>
          <w:tcPr>
            <w:tcW w:w="854" w:type="pct"/>
            <w:tcBorders>
              <w:top w:val="nil"/>
              <w:left w:val="nil"/>
              <w:bottom w:val="single" w:color="auto" w:sz="4" w:space="0"/>
              <w:right w:val="single" w:color="auto" w:sz="4" w:space="0"/>
            </w:tcBorders>
            <w:shd w:val="clear" w:color="auto" w:fill="auto"/>
            <w:noWrap/>
            <w:vAlign w:val="center"/>
          </w:tcPr>
          <w:p w14:paraId="676E6774">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500</w:t>
            </w:r>
            <w:r>
              <w:rPr>
                <w:rFonts w:hint="eastAsia" w:eastAsiaTheme="minorEastAsia"/>
                <w:color w:val="000000" w:themeColor="text1"/>
                <w:kern w:val="0"/>
                <w:sz w:val="22"/>
                <w:szCs w:val="22"/>
                <w14:textFill>
                  <w14:solidFill>
                    <w14:schemeClr w14:val="tx1"/>
                  </w14:solidFill>
                </w14:textFill>
              </w:rPr>
              <w:t>+</w:t>
            </w:r>
            <w:r>
              <w:rPr>
                <w:rFonts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1183BC56">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1997年</w:t>
            </w:r>
            <w:r>
              <w:rPr>
                <w:rFonts w:hint="eastAsia" w:eastAsiaTheme="minorEastAsia"/>
                <w:color w:val="000000" w:themeColor="text1"/>
                <w:kern w:val="0"/>
                <w:sz w:val="22"/>
                <w:szCs w:val="22"/>
                <w14:textFill>
                  <w14:solidFill>
                    <w14:schemeClr w14:val="tx1"/>
                  </w14:solidFill>
                </w14:textFill>
              </w:rPr>
              <w:t>至今</w:t>
            </w:r>
          </w:p>
        </w:tc>
      </w:tr>
      <w:tr w14:paraId="2B37D815">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0922D9CA">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1909E04B">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ACS</w:t>
            </w:r>
          </w:p>
        </w:tc>
        <w:tc>
          <w:tcPr>
            <w:tcW w:w="1282" w:type="pct"/>
            <w:tcBorders>
              <w:top w:val="nil"/>
              <w:left w:val="nil"/>
              <w:bottom w:val="single" w:color="auto" w:sz="4" w:space="0"/>
              <w:right w:val="single" w:color="auto" w:sz="4" w:space="0"/>
            </w:tcBorders>
            <w:shd w:val="clear" w:color="auto" w:fill="auto"/>
            <w:noWrap/>
            <w:vAlign w:val="center"/>
          </w:tcPr>
          <w:p w14:paraId="2AEE62C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化学</w:t>
            </w:r>
          </w:p>
        </w:tc>
        <w:tc>
          <w:tcPr>
            <w:tcW w:w="854" w:type="pct"/>
            <w:tcBorders>
              <w:top w:val="nil"/>
              <w:left w:val="nil"/>
              <w:bottom w:val="single" w:color="auto" w:sz="4" w:space="0"/>
              <w:right w:val="single" w:color="auto" w:sz="4" w:space="0"/>
            </w:tcBorders>
            <w:shd w:val="clear" w:color="auto" w:fill="auto"/>
            <w:noWrap/>
            <w:vAlign w:val="center"/>
          </w:tcPr>
          <w:p w14:paraId="16505BB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6</w:t>
            </w:r>
            <w:r>
              <w:rPr>
                <w:rFonts w:eastAsiaTheme="minorEastAsia"/>
                <w:color w:val="000000" w:themeColor="text1"/>
                <w:kern w:val="0"/>
                <w:sz w:val="22"/>
                <w:szCs w:val="22"/>
                <w14:textFill>
                  <w14:solidFill>
                    <w14:schemeClr w14:val="tx1"/>
                  </w14:solidFill>
                </w14:textFill>
              </w:rPr>
              <w:t>0+</w:t>
            </w:r>
            <w:r>
              <w:rPr>
                <w:rFonts w:hint="eastAsia"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23DB32C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1879年</w:t>
            </w:r>
            <w:r>
              <w:rPr>
                <w:rFonts w:hint="eastAsia" w:eastAsiaTheme="minorEastAsia"/>
                <w:color w:val="000000" w:themeColor="text1"/>
                <w:kern w:val="0"/>
                <w:sz w:val="22"/>
                <w:szCs w:val="22"/>
                <w14:textFill>
                  <w14:solidFill>
                    <w14:schemeClr w14:val="tx1"/>
                  </w14:solidFill>
                </w14:textFill>
              </w:rPr>
              <w:t>至今</w:t>
            </w:r>
          </w:p>
        </w:tc>
      </w:tr>
      <w:tr w14:paraId="1A081596">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186964AA">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1E4788BB">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Nature</w:t>
            </w:r>
          </w:p>
        </w:tc>
        <w:tc>
          <w:tcPr>
            <w:tcW w:w="1282" w:type="pct"/>
            <w:tcBorders>
              <w:top w:val="nil"/>
              <w:left w:val="nil"/>
              <w:bottom w:val="single" w:color="auto" w:sz="4" w:space="0"/>
              <w:right w:val="single" w:color="auto" w:sz="4" w:space="0"/>
            </w:tcBorders>
            <w:shd w:val="clear" w:color="auto" w:fill="auto"/>
            <w:noWrap/>
            <w:vAlign w:val="center"/>
          </w:tcPr>
          <w:p w14:paraId="39551F89">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11A7AE0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10</w:t>
            </w:r>
            <w:r>
              <w:rPr>
                <w:rFonts w:eastAsiaTheme="minorEastAsia"/>
                <w:color w:val="000000" w:themeColor="text1"/>
                <w:kern w:val="0"/>
                <w:sz w:val="22"/>
                <w:szCs w:val="22"/>
                <w14:textFill>
                  <w14:solidFill>
                    <w14:schemeClr w14:val="tx1"/>
                  </w14:solidFill>
                </w14:textFill>
              </w:rPr>
              <w:t>种</w:t>
            </w:r>
          </w:p>
        </w:tc>
        <w:tc>
          <w:tcPr>
            <w:tcW w:w="1011" w:type="pct"/>
            <w:tcBorders>
              <w:top w:val="nil"/>
              <w:left w:val="nil"/>
              <w:bottom w:val="single" w:color="auto" w:sz="4" w:space="0"/>
              <w:right w:val="single" w:color="auto" w:sz="4" w:space="0"/>
            </w:tcBorders>
            <w:shd w:val="clear" w:color="auto" w:fill="auto"/>
            <w:noWrap/>
            <w:vAlign w:val="center"/>
          </w:tcPr>
          <w:p w14:paraId="68CCF60C">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1997年</w:t>
            </w:r>
            <w:r>
              <w:rPr>
                <w:rFonts w:hint="eastAsia" w:eastAsiaTheme="minorEastAsia"/>
                <w:color w:val="000000" w:themeColor="text1"/>
                <w:kern w:val="0"/>
                <w:sz w:val="22"/>
                <w:szCs w:val="22"/>
                <w14:textFill>
                  <w14:solidFill>
                    <w14:schemeClr w14:val="tx1"/>
                  </w14:solidFill>
                </w14:textFill>
              </w:rPr>
              <w:t>至今</w:t>
            </w:r>
          </w:p>
        </w:tc>
      </w:tr>
      <w:tr w14:paraId="1754E4EF">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4330CC32">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4216768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Science</w:t>
            </w:r>
          </w:p>
        </w:tc>
        <w:tc>
          <w:tcPr>
            <w:tcW w:w="1282" w:type="pct"/>
            <w:tcBorders>
              <w:top w:val="nil"/>
              <w:left w:val="nil"/>
              <w:bottom w:val="single" w:color="auto" w:sz="4" w:space="0"/>
              <w:right w:val="single" w:color="auto" w:sz="4" w:space="0"/>
            </w:tcBorders>
            <w:shd w:val="clear" w:color="auto" w:fill="auto"/>
            <w:noWrap/>
            <w:vAlign w:val="center"/>
          </w:tcPr>
          <w:p w14:paraId="72CED7A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自然科学</w:t>
            </w:r>
          </w:p>
        </w:tc>
        <w:tc>
          <w:tcPr>
            <w:tcW w:w="854" w:type="pct"/>
            <w:tcBorders>
              <w:top w:val="nil"/>
              <w:left w:val="nil"/>
              <w:bottom w:val="single" w:color="auto" w:sz="4" w:space="0"/>
              <w:right w:val="single" w:color="auto" w:sz="4" w:space="0"/>
            </w:tcBorders>
            <w:shd w:val="clear" w:color="auto" w:fill="auto"/>
            <w:noWrap/>
            <w:vAlign w:val="center"/>
          </w:tcPr>
          <w:p w14:paraId="04336EF2">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1种</w:t>
            </w:r>
          </w:p>
        </w:tc>
        <w:tc>
          <w:tcPr>
            <w:tcW w:w="1011" w:type="pct"/>
            <w:tcBorders>
              <w:top w:val="nil"/>
              <w:left w:val="nil"/>
              <w:bottom w:val="single" w:color="auto" w:sz="4" w:space="0"/>
              <w:right w:val="single" w:color="auto" w:sz="4" w:space="0"/>
            </w:tcBorders>
            <w:shd w:val="clear" w:color="auto" w:fill="auto"/>
            <w:noWrap/>
            <w:vAlign w:val="center"/>
          </w:tcPr>
          <w:p w14:paraId="4433EE9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1997年</w:t>
            </w:r>
            <w:r>
              <w:rPr>
                <w:rFonts w:hint="eastAsia" w:eastAsiaTheme="minorEastAsia"/>
                <w:color w:val="000000" w:themeColor="text1"/>
                <w:kern w:val="0"/>
                <w:sz w:val="22"/>
                <w:szCs w:val="22"/>
                <w14:textFill>
                  <w14:solidFill>
                    <w14:schemeClr w14:val="tx1"/>
                  </w14:solidFill>
                </w14:textFill>
              </w:rPr>
              <w:t>至今</w:t>
            </w:r>
          </w:p>
        </w:tc>
      </w:tr>
      <w:tr w14:paraId="5F6F5161">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2EDF62A4">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4AD801CC">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Cell P</w:t>
            </w:r>
            <w:r>
              <w:rPr>
                <w:rFonts w:hint="eastAsia" w:eastAsiaTheme="minorEastAsia"/>
                <w:color w:val="000000" w:themeColor="text1"/>
                <w:kern w:val="0"/>
                <w:sz w:val="22"/>
                <w:szCs w:val="22"/>
                <w14:textFill>
                  <w14:solidFill>
                    <w14:schemeClr w14:val="tx1"/>
                  </w14:solidFill>
                </w14:textFill>
              </w:rPr>
              <w:t>ress</w:t>
            </w:r>
          </w:p>
        </w:tc>
        <w:tc>
          <w:tcPr>
            <w:tcW w:w="1282" w:type="pct"/>
            <w:tcBorders>
              <w:top w:val="nil"/>
              <w:left w:val="nil"/>
              <w:bottom w:val="single" w:color="auto" w:sz="4" w:space="0"/>
              <w:right w:val="single" w:color="auto" w:sz="4" w:space="0"/>
            </w:tcBorders>
            <w:shd w:val="clear" w:color="auto" w:fill="auto"/>
            <w:noWrap/>
            <w:vAlign w:val="center"/>
          </w:tcPr>
          <w:p w14:paraId="5BC9CF3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生物医学</w:t>
            </w:r>
          </w:p>
        </w:tc>
        <w:tc>
          <w:tcPr>
            <w:tcW w:w="854" w:type="pct"/>
            <w:tcBorders>
              <w:top w:val="nil"/>
              <w:left w:val="nil"/>
              <w:bottom w:val="single" w:color="auto" w:sz="4" w:space="0"/>
              <w:right w:val="single" w:color="auto" w:sz="4" w:space="0"/>
            </w:tcBorders>
            <w:shd w:val="clear" w:color="auto" w:fill="auto"/>
            <w:noWrap/>
            <w:vAlign w:val="center"/>
          </w:tcPr>
          <w:p w14:paraId="68205915">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9种</w:t>
            </w:r>
          </w:p>
        </w:tc>
        <w:tc>
          <w:tcPr>
            <w:tcW w:w="1011" w:type="pct"/>
            <w:tcBorders>
              <w:top w:val="nil"/>
              <w:left w:val="nil"/>
              <w:bottom w:val="single" w:color="auto" w:sz="4" w:space="0"/>
              <w:right w:val="single" w:color="auto" w:sz="4" w:space="0"/>
            </w:tcBorders>
            <w:shd w:val="clear" w:color="auto" w:fill="auto"/>
            <w:noWrap/>
            <w:vAlign w:val="center"/>
          </w:tcPr>
          <w:p w14:paraId="3C06797C">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1974</w:t>
            </w:r>
            <w:r>
              <w:rPr>
                <w:rFonts w:eastAsiaTheme="minorEastAsia"/>
                <w:color w:val="000000" w:themeColor="text1"/>
                <w:kern w:val="0"/>
                <w:sz w:val="22"/>
                <w:szCs w:val="22"/>
                <w14:textFill>
                  <w14:solidFill>
                    <w14:schemeClr w14:val="tx1"/>
                  </w14:solidFill>
                </w14:textFill>
              </w:rPr>
              <w:t>年</w:t>
            </w:r>
            <w:r>
              <w:rPr>
                <w:rFonts w:hint="eastAsia" w:eastAsiaTheme="minorEastAsia"/>
                <w:color w:val="000000" w:themeColor="text1"/>
                <w:kern w:val="0"/>
                <w:sz w:val="22"/>
                <w:szCs w:val="22"/>
                <w14:textFill>
                  <w14:solidFill>
                    <w14:schemeClr w14:val="tx1"/>
                  </w14:solidFill>
                </w14:textFill>
              </w:rPr>
              <w:t>至今</w:t>
            </w:r>
          </w:p>
        </w:tc>
      </w:tr>
      <w:tr w14:paraId="06C5EA45">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4C91CD14">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1075661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EBSCO</w:t>
            </w:r>
          </w:p>
        </w:tc>
        <w:tc>
          <w:tcPr>
            <w:tcW w:w="1282" w:type="pct"/>
            <w:tcBorders>
              <w:top w:val="nil"/>
              <w:left w:val="nil"/>
              <w:bottom w:val="single" w:color="auto" w:sz="4" w:space="0"/>
              <w:right w:val="single" w:color="auto" w:sz="4" w:space="0"/>
            </w:tcBorders>
            <w:shd w:val="clear" w:color="auto" w:fill="auto"/>
            <w:noWrap/>
            <w:vAlign w:val="center"/>
          </w:tcPr>
          <w:p w14:paraId="02DB24F4">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2C2563E2">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6000+种</w:t>
            </w:r>
          </w:p>
        </w:tc>
        <w:tc>
          <w:tcPr>
            <w:tcW w:w="1011" w:type="pct"/>
            <w:tcBorders>
              <w:top w:val="nil"/>
              <w:left w:val="nil"/>
              <w:bottom w:val="single" w:color="auto" w:sz="4" w:space="0"/>
              <w:right w:val="single" w:color="auto" w:sz="4" w:space="0"/>
            </w:tcBorders>
            <w:shd w:val="clear" w:color="auto" w:fill="auto"/>
            <w:noWrap/>
            <w:vAlign w:val="center"/>
          </w:tcPr>
          <w:p w14:paraId="31759445">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1886年</w:t>
            </w:r>
            <w:r>
              <w:rPr>
                <w:rFonts w:hint="eastAsia" w:eastAsiaTheme="minorEastAsia"/>
                <w:color w:val="000000" w:themeColor="text1"/>
                <w:kern w:val="0"/>
                <w:sz w:val="22"/>
                <w:szCs w:val="22"/>
                <w14:textFill>
                  <w14:solidFill>
                    <w14:schemeClr w14:val="tx1"/>
                  </w14:solidFill>
                </w14:textFill>
              </w:rPr>
              <w:t>至今</w:t>
            </w:r>
          </w:p>
        </w:tc>
      </w:tr>
      <w:tr w14:paraId="06762D40">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71B90C51">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631A628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ProQuest</w:t>
            </w:r>
          </w:p>
        </w:tc>
        <w:tc>
          <w:tcPr>
            <w:tcW w:w="1282" w:type="pct"/>
            <w:tcBorders>
              <w:top w:val="nil"/>
              <w:left w:val="nil"/>
              <w:bottom w:val="single" w:color="auto" w:sz="4" w:space="0"/>
              <w:right w:val="single" w:color="auto" w:sz="4" w:space="0"/>
            </w:tcBorders>
            <w:shd w:val="clear" w:color="auto" w:fill="auto"/>
            <w:noWrap/>
            <w:vAlign w:val="center"/>
          </w:tcPr>
          <w:p w14:paraId="0643C76B">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农业和</w:t>
            </w:r>
            <w:r>
              <w:rPr>
                <w:rFonts w:hint="eastAsia" w:eastAsiaTheme="minorEastAsia"/>
                <w:color w:val="000000" w:themeColor="text1"/>
                <w:kern w:val="0"/>
                <w:sz w:val="22"/>
                <w:szCs w:val="22"/>
                <w14:textFill>
                  <w14:solidFill>
                    <w14:schemeClr w14:val="tx1"/>
                  </w14:solidFill>
                </w14:textFill>
              </w:rPr>
              <w:t>生命科学</w:t>
            </w:r>
          </w:p>
        </w:tc>
        <w:tc>
          <w:tcPr>
            <w:tcW w:w="854" w:type="pct"/>
            <w:tcBorders>
              <w:top w:val="nil"/>
              <w:left w:val="nil"/>
              <w:bottom w:val="single" w:color="auto" w:sz="4" w:space="0"/>
              <w:right w:val="single" w:color="auto" w:sz="4" w:space="0"/>
            </w:tcBorders>
            <w:shd w:val="clear" w:color="auto" w:fill="auto"/>
            <w:noWrap/>
            <w:vAlign w:val="center"/>
          </w:tcPr>
          <w:p w14:paraId="7146019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3</w:t>
            </w:r>
            <w:r>
              <w:rPr>
                <w:rFonts w:eastAsiaTheme="minorEastAsia"/>
                <w:color w:val="000000" w:themeColor="text1"/>
                <w:kern w:val="0"/>
                <w:sz w:val="22"/>
                <w:szCs w:val="22"/>
                <w14:textFill>
                  <w14:solidFill>
                    <w14:schemeClr w14:val="tx1"/>
                  </w14:solidFill>
                </w14:textFill>
              </w:rPr>
              <w:t>700+种</w:t>
            </w:r>
          </w:p>
        </w:tc>
        <w:tc>
          <w:tcPr>
            <w:tcW w:w="1011" w:type="pct"/>
            <w:tcBorders>
              <w:top w:val="nil"/>
              <w:left w:val="nil"/>
              <w:bottom w:val="single" w:color="auto" w:sz="4" w:space="0"/>
              <w:right w:val="single" w:color="auto" w:sz="4" w:space="0"/>
            </w:tcBorders>
            <w:shd w:val="clear" w:color="auto" w:fill="auto"/>
            <w:noWrap/>
            <w:vAlign w:val="center"/>
          </w:tcPr>
          <w:p w14:paraId="25B75CF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1946年</w:t>
            </w:r>
            <w:r>
              <w:rPr>
                <w:rFonts w:hint="eastAsia" w:eastAsiaTheme="minorEastAsia"/>
                <w:color w:val="000000" w:themeColor="text1"/>
                <w:kern w:val="0"/>
                <w:sz w:val="22"/>
                <w:szCs w:val="22"/>
                <w14:textFill>
                  <w14:solidFill>
                    <w14:schemeClr w14:val="tx1"/>
                  </w14:solidFill>
                </w14:textFill>
              </w:rPr>
              <w:t>至今</w:t>
            </w:r>
          </w:p>
        </w:tc>
      </w:tr>
      <w:tr w14:paraId="40AF2D10">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7EB2A898">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26FABFD6">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PNAS美国科学院院报</w:t>
            </w:r>
          </w:p>
        </w:tc>
        <w:tc>
          <w:tcPr>
            <w:tcW w:w="1282" w:type="pct"/>
            <w:tcBorders>
              <w:top w:val="nil"/>
              <w:left w:val="nil"/>
              <w:bottom w:val="single" w:color="auto" w:sz="4" w:space="0"/>
              <w:right w:val="single" w:color="auto" w:sz="4" w:space="0"/>
            </w:tcBorders>
            <w:shd w:val="clear" w:color="auto" w:fill="auto"/>
            <w:noWrap/>
            <w:vAlign w:val="center"/>
          </w:tcPr>
          <w:p w14:paraId="7C9E4EE1">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6044FB4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1种</w:t>
            </w:r>
          </w:p>
        </w:tc>
        <w:tc>
          <w:tcPr>
            <w:tcW w:w="1011" w:type="pct"/>
            <w:tcBorders>
              <w:top w:val="nil"/>
              <w:left w:val="nil"/>
              <w:bottom w:val="single" w:color="auto" w:sz="4" w:space="0"/>
              <w:right w:val="single" w:color="auto" w:sz="4" w:space="0"/>
            </w:tcBorders>
            <w:shd w:val="clear" w:color="auto" w:fill="auto"/>
            <w:noWrap/>
            <w:vAlign w:val="center"/>
          </w:tcPr>
          <w:p w14:paraId="5168E89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1915年</w:t>
            </w:r>
            <w:r>
              <w:rPr>
                <w:rFonts w:hint="eastAsia" w:eastAsiaTheme="minorEastAsia"/>
                <w:color w:val="000000" w:themeColor="text1"/>
                <w:kern w:val="0"/>
                <w:sz w:val="22"/>
                <w:szCs w:val="22"/>
                <w14:textFill>
                  <w14:solidFill>
                    <w14:schemeClr w14:val="tx1"/>
                  </w14:solidFill>
                </w14:textFill>
              </w:rPr>
              <w:t>至今</w:t>
            </w:r>
          </w:p>
        </w:tc>
      </w:tr>
      <w:tr w14:paraId="28C8C591">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1B609A9A">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6417CCFA">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美国园艺科学协会期刊</w:t>
            </w:r>
          </w:p>
        </w:tc>
        <w:tc>
          <w:tcPr>
            <w:tcW w:w="1282" w:type="pct"/>
            <w:tcBorders>
              <w:top w:val="nil"/>
              <w:left w:val="nil"/>
              <w:bottom w:val="single" w:color="auto" w:sz="4" w:space="0"/>
              <w:right w:val="single" w:color="auto" w:sz="4" w:space="0"/>
            </w:tcBorders>
            <w:shd w:val="clear" w:color="auto" w:fill="auto"/>
            <w:noWrap/>
            <w:vAlign w:val="center"/>
          </w:tcPr>
          <w:p w14:paraId="001F742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园艺</w:t>
            </w:r>
          </w:p>
        </w:tc>
        <w:tc>
          <w:tcPr>
            <w:tcW w:w="854" w:type="pct"/>
            <w:tcBorders>
              <w:top w:val="nil"/>
              <w:left w:val="nil"/>
              <w:bottom w:val="single" w:color="auto" w:sz="4" w:space="0"/>
              <w:right w:val="single" w:color="auto" w:sz="4" w:space="0"/>
            </w:tcBorders>
            <w:shd w:val="clear" w:color="auto" w:fill="auto"/>
            <w:noWrap/>
            <w:vAlign w:val="center"/>
          </w:tcPr>
          <w:p w14:paraId="51B7D422">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3种</w:t>
            </w:r>
          </w:p>
        </w:tc>
        <w:tc>
          <w:tcPr>
            <w:tcW w:w="1011" w:type="pct"/>
            <w:tcBorders>
              <w:top w:val="nil"/>
              <w:left w:val="nil"/>
              <w:bottom w:val="single" w:color="auto" w:sz="4" w:space="0"/>
              <w:right w:val="single" w:color="auto" w:sz="4" w:space="0"/>
            </w:tcBorders>
            <w:shd w:val="clear" w:color="auto" w:fill="auto"/>
            <w:noWrap/>
            <w:vAlign w:val="center"/>
          </w:tcPr>
          <w:p w14:paraId="1451FFA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1990年</w:t>
            </w:r>
            <w:r>
              <w:rPr>
                <w:rFonts w:hint="eastAsia" w:eastAsiaTheme="minorEastAsia"/>
                <w:color w:val="000000" w:themeColor="text1"/>
                <w:kern w:val="0"/>
                <w:sz w:val="22"/>
                <w:szCs w:val="22"/>
                <w14:textFill>
                  <w14:solidFill>
                    <w14:schemeClr w14:val="tx1"/>
                  </w14:solidFill>
                </w14:textFill>
              </w:rPr>
              <w:t>至今</w:t>
            </w:r>
          </w:p>
        </w:tc>
      </w:tr>
      <w:tr w14:paraId="0269B865">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39500BBD">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4EDF371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剑桥期刊回溯库2011版</w:t>
            </w:r>
          </w:p>
        </w:tc>
        <w:tc>
          <w:tcPr>
            <w:tcW w:w="1282" w:type="pct"/>
            <w:tcBorders>
              <w:top w:val="nil"/>
              <w:left w:val="nil"/>
              <w:bottom w:val="single" w:color="auto" w:sz="4" w:space="0"/>
              <w:right w:val="single" w:color="auto" w:sz="4" w:space="0"/>
            </w:tcBorders>
            <w:shd w:val="clear" w:color="auto" w:fill="auto"/>
            <w:noWrap/>
            <w:vAlign w:val="center"/>
          </w:tcPr>
          <w:p w14:paraId="64522B20">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3F4D516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207种</w:t>
            </w:r>
          </w:p>
        </w:tc>
        <w:tc>
          <w:tcPr>
            <w:tcW w:w="1011" w:type="pct"/>
            <w:tcBorders>
              <w:top w:val="nil"/>
              <w:left w:val="nil"/>
              <w:bottom w:val="single" w:color="auto" w:sz="4" w:space="0"/>
              <w:right w:val="single" w:color="auto" w:sz="4" w:space="0"/>
            </w:tcBorders>
            <w:shd w:val="clear" w:color="auto" w:fill="auto"/>
            <w:noWrap/>
            <w:vAlign w:val="center"/>
          </w:tcPr>
          <w:p w14:paraId="1439A48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1770-1996</w:t>
            </w:r>
            <w:r>
              <w:rPr>
                <w:rFonts w:hint="eastAsia" w:eastAsiaTheme="minorEastAsia"/>
                <w:color w:val="000000" w:themeColor="text1"/>
                <w:kern w:val="0"/>
                <w:sz w:val="22"/>
                <w:szCs w:val="22"/>
                <w14:textFill>
                  <w14:solidFill>
                    <w14:schemeClr w14:val="tx1"/>
                  </w14:solidFill>
                </w14:textFill>
              </w:rPr>
              <w:t>年</w:t>
            </w:r>
          </w:p>
        </w:tc>
      </w:tr>
      <w:tr w14:paraId="1111B48A">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2CD3BD01">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52069FB0">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牛津期刊</w:t>
            </w:r>
          </w:p>
        </w:tc>
        <w:tc>
          <w:tcPr>
            <w:tcW w:w="1282" w:type="pct"/>
            <w:tcBorders>
              <w:top w:val="nil"/>
              <w:left w:val="nil"/>
              <w:bottom w:val="single" w:color="auto" w:sz="4" w:space="0"/>
              <w:right w:val="single" w:color="auto" w:sz="4" w:space="0"/>
            </w:tcBorders>
            <w:shd w:val="clear" w:color="auto" w:fill="auto"/>
            <w:noWrap/>
            <w:vAlign w:val="center"/>
          </w:tcPr>
          <w:p w14:paraId="632908F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384ABAE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360+种</w:t>
            </w:r>
          </w:p>
        </w:tc>
        <w:tc>
          <w:tcPr>
            <w:tcW w:w="1011" w:type="pct"/>
            <w:tcBorders>
              <w:top w:val="nil"/>
              <w:left w:val="nil"/>
              <w:bottom w:val="single" w:color="auto" w:sz="4" w:space="0"/>
              <w:right w:val="single" w:color="auto" w:sz="4" w:space="0"/>
            </w:tcBorders>
            <w:shd w:val="clear" w:color="auto" w:fill="auto"/>
            <w:noWrap/>
            <w:vAlign w:val="center"/>
          </w:tcPr>
          <w:p w14:paraId="25F05C4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1996</w:t>
            </w:r>
            <w:r>
              <w:rPr>
                <w:rFonts w:hint="eastAsia" w:eastAsiaTheme="minorEastAsia"/>
                <w:color w:val="000000" w:themeColor="text1"/>
                <w:kern w:val="0"/>
                <w:sz w:val="22"/>
                <w:szCs w:val="22"/>
                <w14:textFill>
                  <w14:solidFill>
                    <w14:schemeClr w14:val="tx1"/>
                  </w14:solidFill>
                </w14:textFill>
              </w:rPr>
              <w:t>年至今</w:t>
            </w:r>
          </w:p>
        </w:tc>
      </w:tr>
      <w:tr w14:paraId="08446B8B">
        <w:tblPrEx>
          <w:tblCellMar>
            <w:top w:w="0" w:type="dxa"/>
            <w:left w:w="108" w:type="dxa"/>
            <w:bottom w:w="0" w:type="dxa"/>
            <w:right w:w="108" w:type="dxa"/>
          </w:tblCellMar>
        </w:tblPrEx>
        <w:trPr>
          <w:trHeight w:val="270" w:hRule="atLeast"/>
          <w:jc w:val="center"/>
        </w:trPr>
        <w:tc>
          <w:tcPr>
            <w:tcW w:w="570" w:type="pct"/>
            <w:vMerge w:val="continue"/>
            <w:tcBorders>
              <w:top w:val="nil"/>
              <w:left w:val="single" w:color="auto" w:sz="4" w:space="0"/>
              <w:bottom w:val="single" w:color="000000" w:sz="4" w:space="0"/>
              <w:right w:val="single" w:color="auto" w:sz="4" w:space="0"/>
            </w:tcBorders>
            <w:vAlign w:val="center"/>
          </w:tcPr>
          <w:p w14:paraId="6F47DF4E">
            <w:pPr>
              <w:widowControl/>
              <w:spacing w:line="300" w:lineRule="auto"/>
              <w:jc w:val="left"/>
              <w:rPr>
                <w:rFonts w:eastAsiaTheme="minorEastAsia"/>
                <w:color w:val="000000" w:themeColor="text1"/>
                <w:kern w:val="0"/>
                <w:sz w:val="22"/>
                <w:szCs w:val="22"/>
                <w14:textFill>
                  <w14:solidFill>
                    <w14:schemeClr w14:val="tx1"/>
                  </w14:solidFill>
                </w14:textFill>
              </w:rPr>
            </w:pPr>
          </w:p>
        </w:tc>
        <w:tc>
          <w:tcPr>
            <w:tcW w:w="1281" w:type="pct"/>
            <w:gridSpan w:val="2"/>
            <w:tcBorders>
              <w:top w:val="nil"/>
              <w:left w:val="nil"/>
              <w:bottom w:val="single" w:color="auto" w:sz="4" w:space="0"/>
              <w:right w:val="single" w:color="auto" w:sz="4" w:space="0"/>
            </w:tcBorders>
            <w:shd w:val="clear" w:color="auto" w:fill="auto"/>
            <w:noWrap/>
            <w:vAlign w:val="center"/>
          </w:tcPr>
          <w:p w14:paraId="334EB6FC">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Annual Reviews</w:t>
            </w:r>
          </w:p>
        </w:tc>
        <w:tc>
          <w:tcPr>
            <w:tcW w:w="1282" w:type="pct"/>
            <w:tcBorders>
              <w:top w:val="nil"/>
              <w:left w:val="nil"/>
              <w:bottom w:val="single" w:color="auto" w:sz="4" w:space="0"/>
              <w:right w:val="single" w:color="auto" w:sz="4" w:space="0"/>
            </w:tcBorders>
            <w:shd w:val="clear" w:color="auto" w:fill="auto"/>
            <w:noWrap/>
            <w:vAlign w:val="center"/>
          </w:tcPr>
          <w:p w14:paraId="6DCEC0E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综合</w:t>
            </w:r>
          </w:p>
        </w:tc>
        <w:tc>
          <w:tcPr>
            <w:tcW w:w="854" w:type="pct"/>
            <w:tcBorders>
              <w:top w:val="nil"/>
              <w:left w:val="nil"/>
              <w:bottom w:val="single" w:color="auto" w:sz="4" w:space="0"/>
              <w:right w:val="single" w:color="auto" w:sz="4" w:space="0"/>
            </w:tcBorders>
            <w:shd w:val="clear" w:color="auto" w:fill="auto"/>
            <w:noWrap/>
            <w:vAlign w:val="center"/>
          </w:tcPr>
          <w:p w14:paraId="2FCC4D11">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48种</w:t>
            </w:r>
          </w:p>
        </w:tc>
        <w:tc>
          <w:tcPr>
            <w:tcW w:w="1011" w:type="pct"/>
            <w:tcBorders>
              <w:top w:val="nil"/>
              <w:left w:val="nil"/>
              <w:bottom w:val="single" w:color="auto" w:sz="4" w:space="0"/>
              <w:right w:val="single" w:color="auto" w:sz="4" w:space="0"/>
            </w:tcBorders>
            <w:shd w:val="clear" w:color="auto" w:fill="auto"/>
            <w:noWrap/>
            <w:vAlign w:val="center"/>
          </w:tcPr>
          <w:p w14:paraId="4BB5608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创刊年至今</w:t>
            </w:r>
          </w:p>
        </w:tc>
      </w:tr>
      <w:tr w14:paraId="5F701323">
        <w:tblPrEx>
          <w:tblCellMar>
            <w:top w:w="0" w:type="dxa"/>
            <w:left w:w="108" w:type="dxa"/>
            <w:bottom w:w="0" w:type="dxa"/>
            <w:right w:w="108" w:type="dxa"/>
          </w:tblCellMar>
        </w:tblPrEx>
        <w:trPr>
          <w:trHeight w:val="270" w:hRule="atLeast"/>
          <w:jc w:val="center"/>
        </w:trPr>
        <w:tc>
          <w:tcPr>
            <w:tcW w:w="570" w:type="pct"/>
            <w:vMerge w:val="restart"/>
            <w:tcBorders>
              <w:top w:val="nil"/>
              <w:left w:val="single" w:color="auto" w:sz="4" w:space="0"/>
              <w:right w:val="single" w:color="auto" w:sz="4" w:space="0"/>
            </w:tcBorders>
            <w:shd w:val="clear" w:color="auto" w:fill="auto"/>
            <w:noWrap/>
            <w:vAlign w:val="center"/>
          </w:tcPr>
          <w:p w14:paraId="43DE60D4">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检索平台</w:t>
            </w:r>
          </w:p>
        </w:tc>
        <w:tc>
          <w:tcPr>
            <w:tcW w:w="854" w:type="pct"/>
            <w:vMerge w:val="restart"/>
            <w:tcBorders>
              <w:top w:val="nil"/>
              <w:left w:val="nil"/>
              <w:right w:val="single" w:color="auto" w:sz="4" w:space="0"/>
            </w:tcBorders>
            <w:shd w:val="clear" w:color="auto" w:fill="auto"/>
            <w:noWrap/>
            <w:vAlign w:val="center"/>
          </w:tcPr>
          <w:p w14:paraId="45357ABC">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Web of science</w:t>
            </w:r>
          </w:p>
        </w:tc>
        <w:tc>
          <w:tcPr>
            <w:tcW w:w="427" w:type="pct"/>
            <w:tcBorders>
              <w:top w:val="nil"/>
              <w:left w:val="nil"/>
              <w:bottom w:val="single" w:color="auto" w:sz="4" w:space="0"/>
              <w:right w:val="single" w:color="auto" w:sz="4" w:space="0"/>
            </w:tcBorders>
            <w:shd w:val="clear" w:color="auto" w:fill="auto"/>
            <w:vAlign w:val="center"/>
          </w:tcPr>
          <w:p w14:paraId="2FB2505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S</w:t>
            </w:r>
            <w:r>
              <w:rPr>
                <w:rFonts w:eastAsiaTheme="minorEastAsia"/>
                <w:color w:val="000000" w:themeColor="text1"/>
                <w:kern w:val="0"/>
                <w:sz w:val="22"/>
                <w:szCs w:val="22"/>
                <w14:textFill>
                  <w14:solidFill>
                    <w14:schemeClr w14:val="tx1"/>
                  </w14:solidFill>
                </w14:textFill>
              </w:rPr>
              <w:t>CIE</w:t>
            </w:r>
          </w:p>
        </w:tc>
        <w:tc>
          <w:tcPr>
            <w:tcW w:w="1282" w:type="pct"/>
            <w:tcBorders>
              <w:top w:val="nil"/>
              <w:left w:val="nil"/>
              <w:bottom w:val="single" w:color="auto" w:sz="4" w:space="0"/>
              <w:right w:val="single" w:color="auto" w:sz="4" w:space="0"/>
            </w:tcBorders>
            <w:shd w:val="clear" w:color="auto" w:fill="auto"/>
            <w:noWrap/>
            <w:vAlign w:val="center"/>
          </w:tcPr>
          <w:p w14:paraId="66C115D6">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自然科学</w:t>
            </w:r>
            <w:r>
              <w:rPr>
                <w:rFonts w:hint="eastAsia" w:eastAsiaTheme="minorEastAsia"/>
                <w:color w:val="000000" w:themeColor="text1"/>
                <w:kern w:val="0"/>
                <w:sz w:val="22"/>
                <w:szCs w:val="22"/>
                <w14:textFill>
                  <w14:solidFill>
                    <w14:schemeClr w14:val="tx1"/>
                  </w14:solidFill>
                </w14:textFill>
              </w:rPr>
              <w:t>、工程技术、医学、生物等</w:t>
            </w:r>
          </w:p>
        </w:tc>
        <w:tc>
          <w:tcPr>
            <w:tcW w:w="854" w:type="pct"/>
            <w:tcBorders>
              <w:top w:val="nil"/>
              <w:left w:val="nil"/>
              <w:bottom w:val="single" w:color="auto" w:sz="4" w:space="0"/>
              <w:right w:val="single" w:color="auto" w:sz="4" w:space="0"/>
            </w:tcBorders>
            <w:shd w:val="clear" w:color="auto" w:fill="auto"/>
            <w:noWrap/>
            <w:vAlign w:val="center"/>
          </w:tcPr>
          <w:p w14:paraId="186F92BA">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9000+种期刊</w:t>
            </w:r>
          </w:p>
        </w:tc>
        <w:tc>
          <w:tcPr>
            <w:tcW w:w="1011" w:type="pct"/>
            <w:tcBorders>
              <w:top w:val="nil"/>
              <w:left w:val="nil"/>
              <w:bottom w:val="single" w:color="auto" w:sz="4" w:space="0"/>
              <w:right w:val="single" w:color="auto" w:sz="4" w:space="0"/>
            </w:tcBorders>
            <w:shd w:val="clear" w:color="auto" w:fill="auto"/>
            <w:noWrap/>
            <w:vAlign w:val="center"/>
          </w:tcPr>
          <w:p w14:paraId="0B5CB73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文摘数据库，</w:t>
            </w:r>
          </w:p>
          <w:p w14:paraId="7EECD9E5">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2009年至今</w:t>
            </w:r>
          </w:p>
        </w:tc>
      </w:tr>
      <w:tr w14:paraId="514BDD4D">
        <w:tblPrEx>
          <w:tblCellMar>
            <w:top w:w="0" w:type="dxa"/>
            <w:left w:w="108" w:type="dxa"/>
            <w:bottom w:w="0" w:type="dxa"/>
            <w:right w:w="108" w:type="dxa"/>
          </w:tblCellMar>
        </w:tblPrEx>
        <w:trPr>
          <w:trHeight w:val="270" w:hRule="atLeast"/>
          <w:jc w:val="center"/>
        </w:trPr>
        <w:tc>
          <w:tcPr>
            <w:tcW w:w="570" w:type="pct"/>
            <w:vMerge w:val="continue"/>
            <w:tcBorders>
              <w:left w:val="single" w:color="auto" w:sz="4" w:space="0"/>
              <w:bottom w:val="single" w:color="auto" w:sz="4" w:space="0"/>
              <w:right w:val="single" w:color="auto" w:sz="4" w:space="0"/>
            </w:tcBorders>
            <w:shd w:val="clear" w:color="auto" w:fill="auto"/>
            <w:noWrap/>
            <w:vAlign w:val="center"/>
          </w:tcPr>
          <w:p w14:paraId="699B03BF">
            <w:pPr>
              <w:widowControl/>
              <w:spacing w:line="300" w:lineRule="auto"/>
              <w:jc w:val="center"/>
              <w:rPr>
                <w:rFonts w:eastAsiaTheme="minorEastAsia"/>
                <w:color w:val="000000" w:themeColor="text1"/>
                <w:kern w:val="0"/>
                <w:sz w:val="22"/>
                <w:szCs w:val="22"/>
                <w14:textFill>
                  <w14:solidFill>
                    <w14:schemeClr w14:val="tx1"/>
                  </w14:solidFill>
                </w14:textFill>
              </w:rPr>
            </w:pPr>
          </w:p>
        </w:tc>
        <w:tc>
          <w:tcPr>
            <w:tcW w:w="854" w:type="pct"/>
            <w:vMerge w:val="continue"/>
            <w:tcBorders>
              <w:left w:val="nil"/>
              <w:bottom w:val="single" w:color="auto" w:sz="4" w:space="0"/>
              <w:right w:val="single" w:color="auto" w:sz="4" w:space="0"/>
            </w:tcBorders>
            <w:shd w:val="clear" w:color="auto" w:fill="auto"/>
            <w:noWrap/>
            <w:vAlign w:val="center"/>
          </w:tcPr>
          <w:p w14:paraId="7AEBB503">
            <w:pPr>
              <w:widowControl/>
              <w:spacing w:line="300" w:lineRule="auto"/>
              <w:jc w:val="center"/>
              <w:rPr>
                <w:rFonts w:eastAsiaTheme="minorEastAsia"/>
                <w:color w:val="000000" w:themeColor="text1"/>
                <w:kern w:val="0"/>
                <w:sz w:val="22"/>
                <w:szCs w:val="22"/>
                <w14:textFill>
                  <w14:solidFill>
                    <w14:schemeClr w14:val="tx1"/>
                  </w14:solidFill>
                </w14:textFill>
              </w:rPr>
            </w:pPr>
          </w:p>
        </w:tc>
        <w:tc>
          <w:tcPr>
            <w:tcW w:w="427" w:type="pct"/>
            <w:tcBorders>
              <w:top w:val="nil"/>
              <w:left w:val="nil"/>
              <w:bottom w:val="single" w:color="auto" w:sz="4" w:space="0"/>
              <w:right w:val="single" w:color="auto" w:sz="4" w:space="0"/>
            </w:tcBorders>
            <w:shd w:val="clear" w:color="auto" w:fill="auto"/>
            <w:vAlign w:val="center"/>
          </w:tcPr>
          <w:p w14:paraId="3F8C333E">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S</w:t>
            </w:r>
            <w:r>
              <w:rPr>
                <w:rFonts w:eastAsiaTheme="minorEastAsia"/>
                <w:color w:val="000000" w:themeColor="text1"/>
                <w:kern w:val="0"/>
                <w:sz w:val="22"/>
                <w:szCs w:val="22"/>
                <w14:textFill>
                  <w14:solidFill>
                    <w14:schemeClr w14:val="tx1"/>
                  </w14:solidFill>
                </w14:textFill>
              </w:rPr>
              <w:t>SCI</w:t>
            </w:r>
          </w:p>
        </w:tc>
        <w:tc>
          <w:tcPr>
            <w:tcW w:w="1282" w:type="pct"/>
            <w:tcBorders>
              <w:top w:val="nil"/>
              <w:left w:val="nil"/>
              <w:bottom w:val="single" w:color="auto" w:sz="4" w:space="0"/>
              <w:right w:val="single" w:color="auto" w:sz="4" w:space="0"/>
            </w:tcBorders>
            <w:shd w:val="clear" w:color="auto" w:fill="auto"/>
            <w:noWrap/>
            <w:vAlign w:val="center"/>
          </w:tcPr>
          <w:p w14:paraId="0096B4CF">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政治、经济、法律、管理等社会科学</w:t>
            </w:r>
          </w:p>
        </w:tc>
        <w:tc>
          <w:tcPr>
            <w:tcW w:w="854" w:type="pct"/>
            <w:tcBorders>
              <w:top w:val="nil"/>
              <w:left w:val="nil"/>
              <w:bottom w:val="single" w:color="auto" w:sz="4" w:space="0"/>
              <w:right w:val="single" w:color="auto" w:sz="4" w:space="0"/>
            </w:tcBorders>
            <w:shd w:val="clear" w:color="auto" w:fill="auto"/>
            <w:noWrap/>
            <w:vAlign w:val="center"/>
          </w:tcPr>
          <w:p w14:paraId="30A3102A">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3</w:t>
            </w:r>
            <w:r>
              <w:rPr>
                <w:rFonts w:eastAsiaTheme="minorEastAsia"/>
                <w:color w:val="000000" w:themeColor="text1"/>
                <w:kern w:val="0"/>
                <w:sz w:val="22"/>
                <w:szCs w:val="22"/>
                <w14:textFill>
                  <w14:solidFill>
                    <w14:schemeClr w14:val="tx1"/>
                  </w14:solidFill>
                </w14:textFill>
              </w:rPr>
              <w:t>500+</w:t>
            </w:r>
            <w:r>
              <w:rPr>
                <w:rFonts w:hint="eastAsia" w:eastAsiaTheme="minorEastAsia"/>
                <w:color w:val="000000" w:themeColor="text1"/>
                <w:kern w:val="0"/>
                <w:sz w:val="22"/>
                <w:szCs w:val="22"/>
                <w14:textFill>
                  <w14:solidFill>
                    <w14:schemeClr w14:val="tx1"/>
                  </w14:solidFill>
                </w14:textFill>
              </w:rPr>
              <w:t>种期刊</w:t>
            </w:r>
          </w:p>
        </w:tc>
        <w:tc>
          <w:tcPr>
            <w:tcW w:w="1011" w:type="pct"/>
            <w:tcBorders>
              <w:top w:val="nil"/>
              <w:left w:val="nil"/>
              <w:bottom w:val="single" w:color="auto" w:sz="4" w:space="0"/>
              <w:right w:val="single" w:color="auto" w:sz="4" w:space="0"/>
            </w:tcBorders>
            <w:shd w:val="clear" w:color="auto" w:fill="auto"/>
            <w:noWrap/>
            <w:vAlign w:val="center"/>
          </w:tcPr>
          <w:p w14:paraId="7AAFE01D">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文摘数据库，</w:t>
            </w:r>
          </w:p>
          <w:p w14:paraId="4835C17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2017年至今</w:t>
            </w:r>
          </w:p>
        </w:tc>
      </w:tr>
      <w:tr w14:paraId="4436D532">
        <w:tblPrEx>
          <w:tblCellMar>
            <w:top w:w="0" w:type="dxa"/>
            <w:left w:w="108" w:type="dxa"/>
            <w:bottom w:w="0" w:type="dxa"/>
            <w:right w:w="108" w:type="dxa"/>
          </w:tblCellMar>
        </w:tblPrEx>
        <w:trPr>
          <w:trHeight w:val="270" w:hRule="atLeast"/>
          <w:jc w:val="center"/>
        </w:trPr>
        <w:tc>
          <w:tcPr>
            <w:tcW w:w="570" w:type="pct"/>
            <w:tcBorders>
              <w:top w:val="nil"/>
              <w:left w:val="single" w:color="auto" w:sz="4" w:space="0"/>
              <w:bottom w:val="single" w:color="auto" w:sz="4" w:space="0"/>
              <w:right w:val="single" w:color="auto" w:sz="4" w:space="0"/>
            </w:tcBorders>
            <w:shd w:val="clear" w:color="auto" w:fill="auto"/>
            <w:noWrap/>
            <w:vAlign w:val="center"/>
          </w:tcPr>
          <w:p w14:paraId="6675C27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视频</w:t>
            </w:r>
          </w:p>
        </w:tc>
        <w:tc>
          <w:tcPr>
            <w:tcW w:w="1281" w:type="pct"/>
            <w:gridSpan w:val="2"/>
            <w:tcBorders>
              <w:top w:val="nil"/>
              <w:left w:val="nil"/>
              <w:bottom w:val="single" w:color="auto" w:sz="4" w:space="0"/>
              <w:right w:val="single" w:color="auto" w:sz="4" w:space="0"/>
            </w:tcBorders>
            <w:shd w:val="clear" w:color="auto" w:fill="auto"/>
            <w:noWrap/>
            <w:vAlign w:val="center"/>
          </w:tcPr>
          <w:p w14:paraId="4EB233DC">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JoVE</w:t>
            </w:r>
            <w:r>
              <w:rPr>
                <w:rFonts w:hint="eastAsia" w:eastAsiaTheme="minorEastAsia"/>
                <w:color w:val="000000" w:themeColor="text1"/>
                <w:kern w:val="0"/>
                <w:sz w:val="22"/>
                <w:szCs w:val="22"/>
                <w14:textFill>
                  <w14:solidFill>
                    <w14:schemeClr w14:val="tx1"/>
                  </w14:solidFill>
                </w14:textFill>
              </w:rPr>
              <w:t>实验视频期刊库</w:t>
            </w:r>
          </w:p>
        </w:tc>
        <w:tc>
          <w:tcPr>
            <w:tcW w:w="1282" w:type="pct"/>
            <w:tcBorders>
              <w:top w:val="nil"/>
              <w:left w:val="nil"/>
              <w:bottom w:val="single" w:color="auto" w:sz="4" w:space="0"/>
              <w:right w:val="single" w:color="auto" w:sz="4" w:space="0"/>
            </w:tcBorders>
            <w:shd w:val="clear" w:color="auto" w:fill="auto"/>
            <w:noWrap/>
            <w:vAlign w:val="center"/>
          </w:tcPr>
          <w:p w14:paraId="257C569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生物学</w:t>
            </w:r>
          </w:p>
        </w:tc>
        <w:tc>
          <w:tcPr>
            <w:tcW w:w="854" w:type="pct"/>
            <w:tcBorders>
              <w:top w:val="nil"/>
              <w:left w:val="nil"/>
              <w:bottom w:val="single" w:color="auto" w:sz="4" w:space="0"/>
              <w:right w:val="single" w:color="auto" w:sz="4" w:space="0"/>
            </w:tcBorders>
            <w:shd w:val="clear" w:color="auto" w:fill="auto"/>
            <w:noWrap/>
            <w:vAlign w:val="center"/>
          </w:tcPr>
          <w:p w14:paraId="2E12A643">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2</w:t>
            </w:r>
            <w:r>
              <w:rPr>
                <w:rFonts w:eastAsiaTheme="minorEastAsia"/>
                <w:color w:val="000000" w:themeColor="text1"/>
                <w:kern w:val="0"/>
                <w:sz w:val="22"/>
                <w:szCs w:val="22"/>
                <w14:textFill>
                  <w14:solidFill>
                    <w14:schemeClr w14:val="tx1"/>
                  </w14:solidFill>
                </w14:textFill>
              </w:rPr>
              <w:t>100+</w:t>
            </w:r>
            <w:r>
              <w:rPr>
                <w:rFonts w:hint="eastAsia" w:eastAsiaTheme="minorEastAsia"/>
                <w:color w:val="000000" w:themeColor="text1"/>
                <w:kern w:val="0"/>
                <w:sz w:val="22"/>
                <w:szCs w:val="22"/>
                <w14:textFill>
                  <w14:solidFill>
                    <w14:schemeClr w14:val="tx1"/>
                  </w14:solidFill>
                </w14:textFill>
              </w:rPr>
              <w:t>种期刊</w:t>
            </w:r>
          </w:p>
        </w:tc>
        <w:tc>
          <w:tcPr>
            <w:tcW w:w="1011" w:type="pct"/>
            <w:tcBorders>
              <w:top w:val="nil"/>
              <w:left w:val="nil"/>
              <w:bottom w:val="single" w:color="auto" w:sz="4" w:space="0"/>
              <w:right w:val="single" w:color="auto" w:sz="4" w:space="0"/>
            </w:tcBorders>
            <w:shd w:val="clear" w:color="auto" w:fill="auto"/>
            <w:noWrap/>
            <w:vAlign w:val="center"/>
          </w:tcPr>
          <w:p w14:paraId="1C813627">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以视频为主，</w:t>
            </w:r>
          </w:p>
          <w:p w14:paraId="24073988">
            <w:pPr>
              <w:widowControl/>
              <w:spacing w:line="300" w:lineRule="auto"/>
              <w:jc w:val="center"/>
              <w:rPr>
                <w:rFonts w:eastAsiaTheme="minorEastAsia"/>
                <w:color w:val="000000" w:themeColor="text1"/>
                <w:kern w:val="0"/>
                <w:sz w:val="22"/>
                <w:szCs w:val="22"/>
                <w14:textFill>
                  <w14:solidFill>
                    <w14:schemeClr w14:val="tx1"/>
                  </w14:solidFill>
                </w14:textFill>
              </w:rPr>
            </w:pPr>
            <w:r>
              <w:rPr>
                <w:rFonts w:hint="eastAsia" w:eastAsiaTheme="minorEastAsia"/>
                <w:color w:val="000000" w:themeColor="text1"/>
                <w:kern w:val="0"/>
                <w:sz w:val="22"/>
                <w:szCs w:val="22"/>
                <w14:textFill>
                  <w14:solidFill>
                    <w14:schemeClr w14:val="tx1"/>
                  </w14:solidFill>
                </w14:textFill>
              </w:rPr>
              <w:t>2006年至今</w:t>
            </w:r>
          </w:p>
        </w:tc>
      </w:tr>
      <w:tr w14:paraId="68410BA1">
        <w:tblPrEx>
          <w:tblCellMar>
            <w:top w:w="0" w:type="dxa"/>
            <w:left w:w="108" w:type="dxa"/>
            <w:bottom w:w="0" w:type="dxa"/>
            <w:right w:w="108" w:type="dxa"/>
          </w:tblCellMar>
        </w:tblPrEx>
        <w:trPr>
          <w:trHeight w:val="270" w:hRule="atLeast"/>
          <w:jc w:val="center"/>
        </w:trPr>
        <w:tc>
          <w:tcPr>
            <w:tcW w:w="570" w:type="pct"/>
            <w:tcBorders>
              <w:top w:val="nil"/>
              <w:left w:val="single" w:color="auto" w:sz="4" w:space="0"/>
              <w:bottom w:val="single" w:color="auto" w:sz="4" w:space="0"/>
              <w:right w:val="single" w:color="auto" w:sz="4" w:space="0"/>
            </w:tcBorders>
            <w:shd w:val="clear" w:color="auto" w:fill="auto"/>
            <w:noWrap/>
            <w:vAlign w:val="center"/>
          </w:tcPr>
          <w:p w14:paraId="069DC140">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文献管理软件</w:t>
            </w:r>
          </w:p>
        </w:tc>
        <w:tc>
          <w:tcPr>
            <w:tcW w:w="4429" w:type="pct"/>
            <w:gridSpan w:val="5"/>
            <w:tcBorders>
              <w:top w:val="single" w:color="auto" w:sz="4" w:space="0"/>
              <w:left w:val="nil"/>
              <w:bottom w:val="single" w:color="auto" w:sz="4" w:space="0"/>
              <w:right w:val="single" w:color="000000" w:sz="4" w:space="0"/>
            </w:tcBorders>
            <w:shd w:val="clear" w:color="auto" w:fill="auto"/>
            <w:noWrap/>
            <w:vAlign w:val="center"/>
          </w:tcPr>
          <w:p w14:paraId="6D0B5ECF">
            <w:pPr>
              <w:widowControl/>
              <w:spacing w:line="300" w:lineRule="auto"/>
              <w:jc w:val="center"/>
              <w:rPr>
                <w:rFonts w:eastAsiaTheme="minorEastAsia"/>
                <w:color w:val="000000" w:themeColor="text1"/>
                <w:kern w:val="0"/>
                <w:sz w:val="22"/>
                <w:szCs w:val="22"/>
                <w14:textFill>
                  <w14:solidFill>
                    <w14:schemeClr w14:val="tx1"/>
                  </w14:solidFill>
                </w14:textFill>
              </w:rPr>
            </w:pPr>
            <w:r>
              <w:rPr>
                <w:rFonts w:eastAsiaTheme="minorEastAsia"/>
                <w:color w:val="000000" w:themeColor="text1"/>
                <w:kern w:val="0"/>
                <w:sz w:val="22"/>
                <w:szCs w:val="22"/>
                <w14:textFill>
                  <w14:solidFill>
                    <w14:schemeClr w14:val="tx1"/>
                  </w14:solidFill>
                </w14:textFill>
              </w:rPr>
              <w:t>Endnote</w:t>
            </w:r>
            <w:r>
              <w:rPr>
                <w:rFonts w:hint="eastAsia" w:eastAsiaTheme="minorEastAsia"/>
                <w:color w:val="000000" w:themeColor="text1"/>
                <w:kern w:val="0"/>
                <w:sz w:val="22"/>
                <w:szCs w:val="22"/>
                <w14:textFill>
                  <w14:solidFill>
                    <w14:schemeClr w14:val="tx1"/>
                  </w14:solidFill>
                </w14:textFill>
              </w:rPr>
              <w:t>、知网研学</w:t>
            </w:r>
          </w:p>
        </w:tc>
      </w:tr>
      <w:bookmarkEnd w:id="36"/>
    </w:tbl>
    <w:p w14:paraId="22681700">
      <w:pPr>
        <w:pStyle w:val="3"/>
        <w:rPr>
          <w:rFonts w:ascii="Times New Roman" w:hAnsi="Times New Roman" w:cs="Times New Roman"/>
          <w:color w:val="000000" w:themeColor="text1"/>
          <w14:textFill>
            <w14:solidFill>
              <w14:schemeClr w14:val="tx1"/>
            </w14:solidFill>
          </w14:textFill>
        </w:rPr>
      </w:pPr>
      <w:bookmarkStart w:id="37" w:name="_Toc115873952"/>
      <w:bookmarkStart w:id="38" w:name="_Toc18733"/>
      <w:r>
        <w:rPr>
          <w:rFonts w:ascii="Times New Roman" w:hAnsi="Times New Roman" w:cs="Times New Roman"/>
          <w:color w:val="000000" w:themeColor="text1"/>
          <w14:textFill>
            <w14:solidFill>
              <w14:schemeClr w14:val="tx1"/>
            </w14:solidFill>
          </w14:textFill>
        </w:rPr>
        <w:t>3．部分数据库资源介绍</w:t>
      </w:r>
      <w:bookmarkEnd w:id="37"/>
      <w:bookmarkEnd w:id="38"/>
    </w:p>
    <w:p w14:paraId="0E4729FA">
      <w:pPr>
        <w:rPr>
          <w:b/>
          <w:color w:val="000000" w:themeColor="text1"/>
          <w14:textFill>
            <w14:solidFill>
              <w14:schemeClr w14:val="tx1"/>
            </w14:solidFill>
          </w14:textFill>
        </w:rPr>
      </w:pPr>
      <w:r>
        <w:rPr>
          <w:b/>
          <w:color w:val="000000" w:themeColor="text1"/>
          <w14:textFill>
            <w14:solidFill>
              <w14:schemeClr w14:val="tx1"/>
            </w14:solidFill>
          </w14:textFill>
        </w:rPr>
        <w:t>（1）超星移动图书馆</w:t>
      </w:r>
    </w:p>
    <w:p w14:paraId="5B222087">
      <w:pPr>
        <w:ind w:firstLine="435"/>
        <w:rPr>
          <w:b/>
          <w:color w:val="000000" w:themeColor="text1"/>
          <w14:textFill>
            <w14:solidFill>
              <w14:schemeClr w14:val="tx1"/>
            </w14:solidFill>
          </w14:textFill>
        </w:rPr>
      </w:pPr>
      <w:r>
        <w:rPr>
          <w:color w:val="000000" w:themeColor="text1"/>
          <w14:textFill>
            <w14:solidFill>
              <w14:schemeClr w14:val="tx1"/>
            </w14:solidFill>
          </w14:textFill>
        </w:rPr>
        <w:t>通过手机、平板下载APP或</w:t>
      </w:r>
      <w:r>
        <w:rPr>
          <w:rFonts w:hint="eastAsia"/>
          <w:color w:val="000000" w:themeColor="text1"/>
          <w14:textFill>
            <w14:solidFill>
              <w14:schemeClr w14:val="tx1"/>
            </w14:solidFill>
          </w14:textFill>
        </w:rPr>
        <w:t>直接</w:t>
      </w:r>
      <w:r>
        <w:rPr>
          <w:color w:val="000000" w:themeColor="text1"/>
          <w14:textFill>
            <w14:solidFill>
              <w14:schemeClr w14:val="tx1"/>
            </w14:solidFill>
          </w14:textFill>
        </w:rPr>
        <w:t>扫描</w:t>
      </w:r>
      <w:r>
        <w:rPr>
          <w:rFonts w:hint="eastAsia"/>
          <w:color w:val="000000" w:themeColor="text1"/>
          <w14:textFill>
            <w14:solidFill>
              <w14:schemeClr w14:val="tx1"/>
            </w14:solidFill>
          </w14:textFill>
        </w:rPr>
        <w:t>下方</w:t>
      </w:r>
      <w:r>
        <w:rPr>
          <w:color w:val="000000" w:themeColor="text1"/>
          <w14:textFill>
            <w14:solidFill>
              <w14:schemeClr w14:val="tx1"/>
            </w14:solidFill>
          </w14:textFill>
        </w:rPr>
        <w:t>二维码</w:t>
      </w:r>
      <w:r>
        <w:rPr>
          <w:rFonts w:hint="eastAsia"/>
          <w:color w:val="000000" w:themeColor="text1"/>
          <w14:textFill>
            <w14:solidFill>
              <w14:schemeClr w14:val="tx1"/>
            </w14:solidFill>
          </w14:textFill>
        </w:rPr>
        <w:t>下载APP</w:t>
      </w:r>
      <w:r>
        <w:rPr>
          <w:color w:val="000000" w:themeColor="text1"/>
          <w14:textFill>
            <w14:solidFill>
              <w14:schemeClr w14:val="tx1"/>
            </w14:solidFill>
          </w14:textFill>
        </w:rPr>
        <w:t>，可实现借阅查询、馆藏查阅、图书续借等功能，可检索电子图书、期刊、报纸及视频等资源。</w:t>
      </w:r>
      <w:r>
        <w:rPr>
          <w:b/>
          <w:color w:val="000000" w:themeColor="text1"/>
          <w14:textFill>
            <w14:solidFill>
              <w14:schemeClr w14:val="tx1"/>
            </w14:solidFill>
          </w14:textFill>
        </w:rPr>
        <w:t>该数据库不受校园网IP限制。登录账号和密码与</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我的图书馆</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一致。</w:t>
      </w:r>
    </w:p>
    <w:p w14:paraId="4746CA8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在岱宗和泮河校区图书馆，均设有歌德电子书借阅机，可免费下载电子图书至手机</w:t>
      </w:r>
      <w:r>
        <w:rPr>
          <w:rFonts w:hint="eastAsia"/>
          <w:color w:val="000000" w:themeColor="text1"/>
          <w14:textFill>
            <w14:solidFill>
              <w14:schemeClr w14:val="tx1"/>
            </w14:solidFill>
          </w14:textFill>
        </w:rPr>
        <w:t>阅读</w:t>
      </w:r>
      <w:r>
        <w:rPr>
          <w:color w:val="000000" w:themeColor="text1"/>
          <w14:textFill>
            <w14:solidFill>
              <w14:schemeClr w14:val="tx1"/>
            </w14:solidFill>
          </w14:textFill>
        </w:rPr>
        <w:t>。点击歌德电子书借阅机显示屏选择心仪图书，使用超星移动图书馆APP扫描二维码，图书便下载至超星移动图书馆的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书架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w:t>
      </w:r>
    </w:p>
    <w:p w14:paraId="01D4CE6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利用超星移动图书馆主页面</w:t>
      </w:r>
      <w:r>
        <w:rPr>
          <w:rFonts w:hint="eastAsia"/>
          <w:color w:val="000000" w:themeColor="text1"/>
          <w14:textFill>
            <w14:solidFill>
              <w14:schemeClr w14:val="tx1"/>
            </w14:solidFill>
          </w14:textFill>
        </w:rPr>
        <w:t>右上角</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扫一扫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扫描图书封底的条形码，可知道超星移动图书馆是否有该图书的电子馆藏，还可知道我校图书馆里是否有该图书的纸本馆藏。如以上方式均无法获取图书全文，可通过</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文献传递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，将该图书的部分章节免费传递至邮箱中。</w:t>
      </w:r>
    </w:p>
    <w:p w14:paraId="5BFEF6B8">
      <w:pPr>
        <w:jc w:val="center"/>
        <w:rPr>
          <w:rFonts w:ascii="宋体" w:hAnsi="宋体" w:cs="宋体"/>
        </w:rPr>
      </w:pPr>
      <w:r>
        <w:rPr>
          <w:rFonts w:ascii="宋体" w:hAnsi="宋体" w:cs="宋体"/>
        </w:rPr>
        <w:drawing>
          <wp:inline distT="0" distB="0" distL="114300" distR="114300">
            <wp:extent cx="1249045" cy="1267460"/>
            <wp:effectExtent l="0" t="0" r="8255" b="889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8"/>
                    <a:stretch>
                      <a:fillRect/>
                    </a:stretch>
                  </pic:blipFill>
                  <pic:spPr>
                    <a:xfrm>
                      <a:off x="0" y="0"/>
                      <a:ext cx="1249045" cy="1267460"/>
                    </a:xfrm>
                    <a:prstGeom prst="rect">
                      <a:avLst/>
                    </a:prstGeom>
                    <a:noFill/>
                    <a:ln w="9525">
                      <a:noFill/>
                    </a:ln>
                  </pic:spPr>
                </pic:pic>
              </a:graphicData>
            </a:graphic>
          </wp:inline>
        </w:drawing>
      </w:r>
    </w:p>
    <w:p w14:paraId="5F4BDE9D">
      <w:pPr>
        <w:spacing w:line="240" w:lineRule="auto"/>
        <w:jc w:val="center"/>
        <w:rPr>
          <w:rFonts w:ascii="宋体" w:hAnsi="宋体" w:cs="宋体"/>
          <w:bCs/>
          <w:sz w:val="21"/>
          <w:szCs w:val="21"/>
        </w:rPr>
      </w:pPr>
      <w:r>
        <w:rPr>
          <w:bCs/>
          <w:color w:val="000000" w:themeColor="text1"/>
          <w:sz w:val="21"/>
          <w:szCs w:val="21"/>
          <w14:textFill>
            <w14:solidFill>
              <w14:schemeClr w14:val="tx1"/>
            </w14:solidFill>
          </w14:textFill>
        </w:rPr>
        <w:t>超星移动图书馆</w:t>
      </w:r>
      <w:r>
        <w:rPr>
          <w:rFonts w:hint="eastAsia"/>
          <w:bCs/>
          <w:color w:val="000000" w:themeColor="text1"/>
          <w:sz w:val="21"/>
          <w:szCs w:val="21"/>
          <w14:textFill>
            <w14:solidFill>
              <w14:schemeClr w14:val="tx1"/>
            </w14:solidFill>
          </w14:textFill>
        </w:rPr>
        <w:t>客户端APP下载链接</w:t>
      </w:r>
    </w:p>
    <w:p w14:paraId="7CA821D8">
      <w:pPr>
        <w:rPr>
          <w:b/>
          <w:color w:val="000000" w:themeColor="text1"/>
          <w14:textFill>
            <w14:solidFill>
              <w14:schemeClr w14:val="tx1"/>
            </w14:solidFill>
          </w14:textFill>
        </w:rPr>
      </w:pPr>
      <w:r>
        <w:rPr>
          <w:b/>
          <w:color w:val="000000" w:themeColor="text1"/>
          <w14:textFill>
            <w14:solidFill>
              <w14:schemeClr w14:val="tx1"/>
            </w14:solidFill>
          </w14:textFill>
        </w:rPr>
        <w:t>（2）新东方多媒体学习库</w:t>
      </w:r>
    </w:p>
    <w:p w14:paraId="5927627D">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新东方多媒体学习库涵盖大学英语四六级精讲、四六级真题精讲、考研英语真题、专四专八真题讲解</w:t>
      </w:r>
      <w:r>
        <w:rPr>
          <w:rFonts w:hint="eastAsia"/>
          <w:bCs/>
          <w:color w:val="000000" w:themeColor="text1"/>
          <w14:textFill>
            <w14:solidFill>
              <w14:schemeClr w14:val="tx1"/>
            </w14:solidFill>
          </w14:textFill>
        </w:rPr>
        <w:t>等国内考试课程，</w:t>
      </w:r>
      <w:r>
        <w:rPr>
          <w:bCs/>
          <w:color w:val="000000" w:themeColor="text1"/>
          <w14:textFill>
            <w14:solidFill>
              <w14:schemeClr w14:val="tx1"/>
            </w14:solidFill>
          </w14:textFill>
        </w:rPr>
        <w:t>GRE、托福等</w:t>
      </w:r>
      <w:r>
        <w:rPr>
          <w:rFonts w:hint="eastAsia"/>
          <w:bCs/>
          <w:color w:val="000000" w:themeColor="text1"/>
          <w14:textFill>
            <w14:solidFill>
              <w14:schemeClr w14:val="tx1"/>
            </w14:solidFill>
          </w14:textFill>
        </w:rPr>
        <w:t>出国</w:t>
      </w:r>
      <w:r>
        <w:rPr>
          <w:bCs/>
          <w:color w:val="000000" w:themeColor="text1"/>
          <w14:textFill>
            <w14:solidFill>
              <w14:schemeClr w14:val="tx1"/>
            </w14:solidFill>
          </w14:textFill>
        </w:rPr>
        <w:t>考试</w:t>
      </w:r>
      <w:r>
        <w:rPr>
          <w:rFonts w:hint="eastAsia"/>
          <w:bCs/>
          <w:color w:val="000000" w:themeColor="text1"/>
          <w14:textFill>
            <w14:solidFill>
              <w14:schemeClr w14:val="tx1"/>
            </w14:solidFill>
          </w14:textFill>
        </w:rPr>
        <w:t>课程，</w:t>
      </w:r>
      <w:r>
        <w:rPr>
          <w:bCs/>
          <w:color w:val="000000" w:themeColor="text1"/>
          <w14:textFill>
            <w14:solidFill>
              <w14:schemeClr w14:val="tx1"/>
            </w14:solidFill>
          </w14:textFill>
        </w:rPr>
        <w:t>法语</w:t>
      </w:r>
      <w:r>
        <w:rPr>
          <w:rFonts w:hint="eastAsia"/>
          <w:bCs/>
          <w:color w:val="000000" w:themeColor="text1"/>
          <w14:textFill>
            <w14:solidFill>
              <w14:schemeClr w14:val="tx1"/>
            </w14:solidFill>
          </w14:textFill>
        </w:rPr>
        <w:t>等</w:t>
      </w:r>
      <w:r>
        <w:rPr>
          <w:bCs/>
          <w:color w:val="000000" w:themeColor="text1"/>
          <w14:textFill>
            <w14:solidFill>
              <w14:schemeClr w14:val="tx1"/>
            </w14:solidFill>
          </w14:textFill>
        </w:rPr>
        <w:t>应用外语</w:t>
      </w:r>
      <w:r>
        <w:rPr>
          <w:rFonts w:hint="eastAsia"/>
          <w:bCs/>
          <w:color w:val="000000" w:themeColor="text1"/>
          <w14:textFill>
            <w14:solidFill>
              <w14:schemeClr w14:val="tx1"/>
            </w14:solidFill>
          </w14:textFill>
        </w:rPr>
        <w:t>类课程，以及</w:t>
      </w:r>
      <w:r>
        <w:rPr>
          <w:bCs/>
          <w:color w:val="000000" w:themeColor="text1"/>
          <w14:textFill>
            <w14:solidFill>
              <w14:schemeClr w14:val="tx1"/>
            </w14:solidFill>
          </w14:textFill>
        </w:rPr>
        <w:t>实用技能</w:t>
      </w:r>
      <w:r>
        <w:rPr>
          <w:rFonts w:hint="eastAsia"/>
          <w:bCs/>
          <w:color w:val="000000" w:themeColor="text1"/>
          <w14:textFill>
            <w14:solidFill>
              <w14:schemeClr w14:val="tx1"/>
            </w14:solidFill>
          </w14:textFill>
        </w:rPr>
        <w:t>等</w:t>
      </w:r>
      <w:r>
        <w:rPr>
          <w:bCs/>
          <w:color w:val="000000" w:themeColor="text1"/>
          <w14:textFill>
            <w14:solidFill>
              <w14:schemeClr w14:val="tx1"/>
            </w14:solidFill>
          </w14:textFill>
        </w:rPr>
        <w:t>内容</w:t>
      </w:r>
      <w:r>
        <w:rPr>
          <w:rFonts w:hint="eastAsia"/>
          <w:color w:val="000000"/>
          <w:shd w:val="clear" w:color="auto" w:fill="FFFFFF"/>
        </w:rPr>
        <w:t>。</w:t>
      </w:r>
    </w:p>
    <w:p w14:paraId="56FA3B89">
      <w:pPr>
        <w:rPr>
          <w:b/>
          <w:color w:val="000000" w:themeColor="text1"/>
          <w14:textFill>
            <w14:solidFill>
              <w14:schemeClr w14:val="tx1"/>
            </w14:solidFill>
          </w14:textFill>
        </w:rPr>
      </w:pPr>
      <w:r>
        <w:rPr>
          <w:b/>
          <w:color w:val="000000" w:themeColor="text1"/>
          <w14:textFill>
            <w14:solidFill>
              <w14:schemeClr w14:val="tx1"/>
            </w14:solidFill>
          </w14:textFill>
        </w:rPr>
        <w:t>（3）读秀数据库</w:t>
      </w:r>
    </w:p>
    <w:p w14:paraId="58CAE6B6">
      <w:pPr>
        <w:ind w:firstLine="480" w:firstLineChars="200"/>
        <w:rPr>
          <w:bCs/>
          <w:color w:val="000000" w:themeColor="text1"/>
          <w14:textFill>
            <w14:solidFill>
              <w14:schemeClr w14:val="tx1"/>
            </w14:solidFill>
          </w14:textFill>
        </w:rPr>
      </w:pPr>
      <w:r>
        <w:rPr>
          <w:bCs/>
          <w:color w:val="000000" w:themeColor="text1"/>
          <w14:textFill>
            <w14:solidFill>
              <w14:schemeClr w14:val="tx1"/>
            </w14:solidFill>
          </w14:textFill>
        </w:rPr>
        <w:t>读秀现收录590万种中文图书题录信息，3</w:t>
      </w:r>
      <w:r>
        <w:rPr>
          <w:rFonts w:hint="eastAsia"/>
          <w:bCs/>
          <w:color w:val="000000" w:themeColor="text1"/>
          <w14:textFill>
            <w14:solidFill>
              <w14:schemeClr w14:val="tx1"/>
            </w14:solidFill>
          </w14:textFill>
        </w:rPr>
        <w:t>20</w:t>
      </w:r>
      <w:r>
        <w:rPr>
          <w:bCs/>
          <w:color w:val="000000" w:themeColor="text1"/>
          <w14:textFill>
            <w14:solidFill>
              <w14:schemeClr w14:val="tx1"/>
            </w14:solidFill>
          </w14:textFill>
        </w:rPr>
        <w:t>万种中文图书原文，可搜索的信息量超过1</w:t>
      </w:r>
      <w:r>
        <w:rPr>
          <w:rFonts w:hint="eastAsia"/>
          <w:bCs/>
          <w:color w:val="000000" w:themeColor="text1"/>
          <w14:textFill>
            <w14:solidFill>
              <w14:schemeClr w14:val="tx1"/>
            </w14:solidFill>
          </w14:textFill>
        </w:rPr>
        <w:t>7</w:t>
      </w:r>
      <w:r>
        <w:rPr>
          <w:bCs/>
          <w:color w:val="000000" w:themeColor="text1"/>
          <w14:textFill>
            <w14:solidFill>
              <w14:schemeClr w14:val="tx1"/>
            </w14:solidFill>
          </w14:textFill>
        </w:rPr>
        <w:t>亿页，为读者提供深入到图书</w:t>
      </w:r>
      <w:r>
        <w:rPr>
          <w:rFonts w:hint="eastAsia"/>
          <w:bCs/>
          <w:color w:val="000000" w:themeColor="text1"/>
          <w14:textFill>
            <w14:solidFill>
              <w14:schemeClr w14:val="tx1"/>
            </w14:solidFill>
          </w14:textFill>
        </w:rPr>
        <w:t>每一页</w:t>
      </w:r>
      <w:r>
        <w:rPr>
          <w:bCs/>
          <w:color w:val="000000" w:themeColor="text1"/>
          <w14:textFill>
            <w14:solidFill>
              <w14:schemeClr w14:val="tx1"/>
            </w14:solidFill>
          </w14:textFill>
        </w:rPr>
        <w:t>内容的全文检索。该数据库能一站式检索馆藏纸质图书、电子图书、期刊、学位论文、会议论文、专利、标准、报纸等中外文资源。对于该平台或者其他数据库中无法下载全文的文献，此平台提供免费原文传递服务，只需输入有效邮箱，读秀即可将文献全文发送至个人邮箱。</w:t>
      </w:r>
    </w:p>
    <w:p w14:paraId="12A19A77">
      <w:pPr>
        <w:rPr>
          <w:b/>
          <w:color w:val="000000" w:themeColor="text1"/>
          <w14:textFill>
            <w14:solidFill>
              <w14:schemeClr w14:val="tx1"/>
            </w14:solidFill>
          </w14:textFill>
        </w:rPr>
      </w:pPr>
      <w:r>
        <w:rPr>
          <w:b/>
          <w:color w:val="000000" w:themeColor="text1"/>
          <w14:textFill>
            <w14:solidFill>
              <w14:schemeClr w14:val="tx1"/>
            </w14:solidFill>
          </w14:textFill>
        </w:rPr>
        <w:t>（4）随书光盘</w:t>
      </w:r>
    </w:p>
    <w:p w14:paraId="5CAF8FE9">
      <w:pPr>
        <w:ind w:firstLine="480"/>
      </w:pPr>
      <w:r>
        <w:t>随书光盘即图书所附带的光盘，非书资料管理系统具有管理随书光盘的发布、检索下载等功能。访问方式</w:t>
      </w:r>
      <w:r>
        <w:rPr>
          <w:b/>
          <w:bCs/>
        </w:rPr>
        <w:t>：</w:t>
      </w:r>
      <w:r>
        <w:rPr>
          <w:rFonts w:hint="eastAsia"/>
          <w:b/>
          <w:bCs/>
          <w:lang w:eastAsia="zh-CN"/>
        </w:rPr>
        <w:t>（</w:t>
      </w:r>
      <w:r>
        <w:rPr>
          <w:b/>
          <w:bCs/>
        </w:rPr>
        <w:t>通过</w:t>
      </w:r>
      <w:r>
        <w:rPr>
          <w:rFonts w:hint="eastAsia"/>
          <w:b/>
          <w:bCs/>
        </w:rPr>
        <w:t>“</w:t>
      </w:r>
      <w:r>
        <w:rPr>
          <w:b/>
          <w:bCs/>
        </w:rPr>
        <w:t>图书馆首页</w:t>
      </w:r>
      <w:r>
        <w:rPr>
          <w:rFonts w:hint="eastAsia"/>
          <w:b/>
          <w:bCs/>
        </w:rPr>
        <w:t>”</w:t>
      </w:r>
      <w:r>
        <w:rPr>
          <w:b/>
          <w:bCs/>
        </w:rPr>
        <w:t>——</w:t>
      </w:r>
      <w:r>
        <w:rPr>
          <w:rFonts w:hint="eastAsia"/>
          <w:b/>
          <w:bCs/>
        </w:rPr>
        <w:t>“文献</w:t>
      </w:r>
      <w:r>
        <w:rPr>
          <w:b/>
          <w:bCs/>
        </w:rPr>
        <w:t>资源</w:t>
      </w:r>
      <w:r>
        <w:rPr>
          <w:rFonts w:hint="eastAsia"/>
          <w:b/>
          <w:bCs/>
        </w:rPr>
        <w:t>”</w:t>
      </w:r>
      <w:r>
        <w:rPr>
          <w:b/>
          <w:bCs/>
        </w:rPr>
        <w:t>栏目下——</w:t>
      </w:r>
      <w:r>
        <w:rPr>
          <w:rFonts w:hint="eastAsia"/>
          <w:b/>
          <w:bCs/>
        </w:rPr>
        <w:t>“</w:t>
      </w:r>
      <w:r>
        <w:rPr>
          <w:b/>
          <w:bCs/>
        </w:rPr>
        <w:t>随书光盘</w:t>
      </w:r>
      <w:r>
        <w:rPr>
          <w:rFonts w:hint="eastAsia"/>
          <w:b/>
          <w:bCs/>
        </w:rPr>
        <w:t>”</w:t>
      </w:r>
      <w:r>
        <w:t>，进入非书资料管理系统下载；</w:t>
      </w:r>
      <w:r>
        <w:rPr>
          <w:rFonts w:hint="eastAsia"/>
          <w:lang w:eastAsia="zh-CN"/>
        </w:rPr>
        <w:t>（</w:t>
      </w:r>
      <w:r>
        <w:t>书目检索系统中</w:t>
      </w:r>
      <w:r>
        <w:rPr>
          <w:rFonts w:hint="eastAsia"/>
        </w:rPr>
        <w:t>点击某图书书名进入“</w:t>
      </w:r>
      <w:r>
        <w:t>书目信息</w:t>
      </w:r>
      <w:r>
        <w:rPr>
          <w:rFonts w:hint="eastAsia"/>
        </w:rPr>
        <w:t>”</w:t>
      </w:r>
      <w:r>
        <w:t>，点击</w:t>
      </w:r>
      <w:r>
        <w:rPr>
          <w:rFonts w:hint="eastAsia"/>
        </w:rPr>
        <w:t>“</w:t>
      </w:r>
      <w:r>
        <w:t>随书附盘</w:t>
      </w:r>
      <w:r>
        <w:rPr>
          <w:rFonts w:hint="eastAsia"/>
        </w:rPr>
        <w:t>”</w:t>
      </w:r>
      <w:r>
        <w:t>的彩色光盘图标（光盘图标为灰色表示该书未附带光盘），进入非书资料管理系统下载。</w:t>
      </w:r>
    </w:p>
    <w:p w14:paraId="5630BED3">
      <w:pPr>
        <w:rPr>
          <w:b/>
          <w:color w:val="000000" w:themeColor="text1"/>
          <w14:textFill>
            <w14:solidFill>
              <w14:schemeClr w14:val="tx1"/>
            </w14:solidFill>
          </w14:textFill>
        </w:rPr>
      </w:pPr>
      <w:r>
        <w:rPr>
          <w:rFonts w:hint="eastAsia"/>
          <w:color w:val="000000" w:themeColor="text1"/>
          <w:position w:val="226"/>
          <w:lang w:eastAsia="zh-CN"/>
          <w14:textFill>
            <w14:solidFill>
              <w14:schemeClr w14:val="tx1"/>
            </w14:solidFill>
          </w14:textFill>
        </w:rPr>
        <w:t>（</w:t>
      </w:r>
      <w:r>
        <w:drawing>
          <wp:inline distT="0" distB="0" distL="114300" distR="114300">
            <wp:extent cx="2976245" cy="1618615"/>
            <wp:effectExtent l="0" t="0" r="14605" b="63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9"/>
                    <a:stretch>
                      <a:fillRect/>
                    </a:stretch>
                  </pic:blipFill>
                  <pic:spPr>
                    <a:xfrm>
                      <a:off x="0" y="0"/>
                      <a:ext cx="2976245" cy="1618615"/>
                    </a:xfrm>
                    <a:prstGeom prst="rect">
                      <a:avLst/>
                    </a:prstGeom>
                    <a:noFill/>
                    <a:ln>
                      <a:noFill/>
                    </a:ln>
                  </pic:spPr>
                </pic:pic>
              </a:graphicData>
            </a:graphic>
          </wp:inline>
        </w:drawing>
      </w:r>
      <w:r>
        <w:rPr>
          <w:color w:val="000000" w:themeColor="text1"/>
          <w14:textFill>
            <w14:solidFill>
              <w14:schemeClr w14:val="tx1"/>
            </w14:solidFill>
          </w14:textFill>
        </w:rPr>
        <w:t xml:space="preserve"> </w:t>
      </w:r>
      <w:r>
        <w:rPr>
          <w:rFonts w:hint="eastAsia"/>
          <w:color w:val="000000" w:themeColor="text1"/>
          <w:position w:val="226"/>
          <w:lang w:eastAsia="zh-CN"/>
          <w14:textFill>
            <w14:solidFill>
              <w14:schemeClr w14:val="tx1"/>
            </w14:solidFill>
          </w14:textFill>
        </w:rPr>
        <w:t>（</w:t>
      </w:r>
      <w:r>
        <w:drawing>
          <wp:inline distT="0" distB="0" distL="114300" distR="114300">
            <wp:extent cx="2818765" cy="1655445"/>
            <wp:effectExtent l="0" t="0" r="635" b="190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0"/>
                    <a:srcRect l="7564"/>
                    <a:stretch>
                      <a:fillRect/>
                    </a:stretch>
                  </pic:blipFill>
                  <pic:spPr>
                    <a:xfrm>
                      <a:off x="0" y="0"/>
                      <a:ext cx="2818765" cy="1655445"/>
                    </a:xfrm>
                    <a:prstGeom prst="rect">
                      <a:avLst/>
                    </a:prstGeom>
                    <a:noFill/>
                    <a:ln>
                      <a:noFill/>
                    </a:ln>
                  </pic:spPr>
                </pic:pic>
              </a:graphicData>
            </a:graphic>
          </wp:inline>
        </w:drawing>
      </w:r>
    </w:p>
    <w:p w14:paraId="2715950C">
      <w:pPr>
        <w:rPr>
          <w:b/>
          <w:color w:val="000000" w:themeColor="text1"/>
          <w14:textFill>
            <w14:solidFill>
              <w14:schemeClr w14:val="tx1"/>
            </w14:solidFill>
          </w14:textFill>
        </w:rPr>
      </w:pPr>
      <w:r>
        <w:rPr>
          <w:b/>
          <w:color w:val="000000" w:themeColor="text1"/>
          <w14:textFill>
            <w14:solidFill>
              <w14:schemeClr w14:val="tx1"/>
            </w14:solidFill>
          </w14:textFill>
        </w:rPr>
        <w:t>（5）中国知网</w:t>
      </w:r>
    </w:p>
    <w:p w14:paraId="0203B286">
      <w:pPr>
        <w:widowControl/>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我校订购了知网的期刊、博硕士论文、会议论文、专利、标准等</w:t>
      </w:r>
      <w:r>
        <w:rPr>
          <w:rFonts w:hint="eastAsia"/>
          <w:color w:val="000000" w:themeColor="text1"/>
          <w14:textFill>
            <w14:solidFill>
              <w14:schemeClr w14:val="tx1"/>
            </w14:solidFill>
          </w14:textFill>
        </w:rPr>
        <w:t>学术资源</w:t>
      </w:r>
      <w:r>
        <w:rPr>
          <w:color w:val="000000" w:themeColor="text1"/>
          <w14:textFill>
            <w14:solidFill>
              <w14:schemeClr w14:val="tx1"/>
            </w14:solidFill>
          </w14:textFill>
        </w:rPr>
        <w:t>，基本能满足您的各类文献需求。利用知网的高级检索功能可以帮助您更有效地查找文献。</w:t>
      </w:r>
    </w:p>
    <w:p w14:paraId="62E464E4">
      <w:pPr>
        <w:spacing w:after="156" w:afterLines="50"/>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知网的高级检索界面进入方式</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点击知网首页检索框右边</w:t>
      </w:r>
      <w:r>
        <w:rPr>
          <w:rFonts w:hint="eastAsia"/>
          <w:b/>
          <w:color w:val="000000" w:themeColor="text1"/>
          <w14:textFill>
            <w14:solidFill>
              <w14:schemeClr w14:val="tx1"/>
            </w14:solidFill>
          </w14:textFill>
        </w:rPr>
        <w:t>“</w:t>
      </w:r>
      <w:r>
        <w:rPr>
          <w:rFonts w:eastAsiaTheme="minorEastAsia"/>
          <w:b/>
          <w:color w:val="000000" w:themeColor="text1"/>
          <w14:textFill>
            <w14:solidFill>
              <w14:schemeClr w14:val="tx1"/>
            </w14:solidFill>
          </w14:textFill>
        </w:rPr>
        <w:t>高级检索</w:t>
      </w:r>
      <w:r>
        <w:rPr>
          <w:rFonts w:hint="eastAsia" w:eastAsiaTheme="minorEastAsia"/>
          <w:b/>
          <w:color w:val="000000" w:themeColor="text1"/>
          <w14:textFill>
            <w14:solidFill>
              <w14:schemeClr w14:val="tx1"/>
            </w14:solidFill>
          </w14:textFill>
        </w:rPr>
        <w:t>”</w:t>
      </w:r>
      <w:r>
        <w:rPr>
          <w:rFonts w:eastAsiaTheme="minorEastAsia"/>
          <w:b/>
          <w:color w:val="000000" w:themeColor="text1"/>
          <w14:textFill>
            <w14:solidFill>
              <w14:schemeClr w14:val="tx1"/>
            </w14:solidFill>
          </w14:textFill>
        </w:rPr>
        <w:t>。</w:t>
      </w:r>
      <w:r>
        <w:rPr>
          <w:b/>
          <w:color w:val="000000" w:themeColor="text1"/>
          <w14:textFill>
            <w14:solidFill>
              <w14:schemeClr w14:val="tx1"/>
            </w14:solidFill>
          </w14:textFill>
        </w:rPr>
        <w:t>高级检索首页默认的是总库检索，也就是在学术期刊、硕博论文、会议等资源集合里检索。您可以通过点击切换到某一个单库的高级检索界面，如点击期刊，即打开期刊的高级检索界面</w:t>
      </w:r>
      <w:r>
        <w:rPr>
          <w:color w:val="000000" w:themeColor="text1"/>
          <w14:textFill>
            <w14:solidFill>
              <w14:schemeClr w14:val="tx1"/>
            </w14:solidFill>
          </w14:textFill>
        </w:rPr>
        <w:t>。</w:t>
      </w:r>
    </w:p>
    <w:p w14:paraId="6EFF7118">
      <w:pPr>
        <w:spacing w:after="156" w:afterLines="50"/>
        <w:jc w:val="center"/>
      </w:pPr>
      <w:r>
        <w:drawing>
          <wp:inline distT="0" distB="0" distL="114300" distR="114300">
            <wp:extent cx="5739765" cy="1530985"/>
            <wp:effectExtent l="9525" t="9525" r="22860" b="2159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1"/>
                    <a:stretch>
                      <a:fillRect/>
                    </a:stretch>
                  </pic:blipFill>
                  <pic:spPr>
                    <a:xfrm>
                      <a:off x="0" y="0"/>
                      <a:ext cx="5739765" cy="1530985"/>
                    </a:xfrm>
                    <a:prstGeom prst="rect">
                      <a:avLst/>
                    </a:prstGeom>
                    <a:noFill/>
                    <a:ln>
                      <a:gradFill>
                        <a:gsLst>
                          <a:gs pos="50000">
                            <a:srgbClr val="EDDADE"/>
                          </a:gs>
                          <a:gs pos="0">
                            <a:srgbClr val="F3E6E9"/>
                          </a:gs>
                          <a:gs pos="100000">
                            <a:srgbClr val="E6CDD3"/>
                          </a:gs>
                        </a:gsLst>
                        <a:lin ang="5400000" scaled="0"/>
                      </a:gradFill>
                    </a:ln>
                  </pic:spPr>
                </pic:pic>
              </a:graphicData>
            </a:graphic>
          </wp:inline>
        </w:drawing>
      </w:r>
    </w:p>
    <w:p w14:paraId="58A296A2">
      <w:pPr>
        <w:widowControl/>
        <w:spacing w:after="156" w:afterLines="50"/>
        <w:jc w:val="center"/>
      </w:pPr>
      <w:r>
        <w:drawing>
          <wp:inline distT="0" distB="0" distL="114300" distR="114300">
            <wp:extent cx="5494020" cy="2749550"/>
            <wp:effectExtent l="9525" t="9525" r="20955" b="2222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2"/>
                    <a:stretch>
                      <a:fillRect/>
                    </a:stretch>
                  </pic:blipFill>
                  <pic:spPr>
                    <a:xfrm>
                      <a:off x="0" y="0"/>
                      <a:ext cx="5494020" cy="2749550"/>
                    </a:xfrm>
                    <a:prstGeom prst="rect">
                      <a:avLst/>
                    </a:prstGeom>
                    <a:noFill/>
                    <a:ln>
                      <a:gradFill>
                        <a:gsLst>
                          <a:gs pos="100000">
                            <a:srgbClr val="F5C5D6"/>
                          </a:gs>
                          <a:gs pos="0">
                            <a:srgbClr val="9A97EF"/>
                          </a:gs>
                        </a:gsLst>
                        <a:lin ang="2700000" scaled="0"/>
                      </a:gradFill>
                    </a:ln>
                  </pic:spPr>
                </pic:pic>
              </a:graphicData>
            </a:graphic>
          </wp:inline>
        </w:drawing>
      </w:r>
    </w:p>
    <w:p w14:paraId="7079BADC">
      <w:pPr>
        <w:widowControl/>
        <w:spacing w:after="156" w:afterLines="50"/>
        <w:jc w:val="center"/>
      </w:pPr>
      <w:r>
        <w:drawing>
          <wp:inline distT="0" distB="0" distL="114300" distR="114300">
            <wp:extent cx="5373370" cy="2898775"/>
            <wp:effectExtent l="9525" t="9525" r="27305" b="2540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3"/>
                    <a:stretch>
                      <a:fillRect/>
                    </a:stretch>
                  </pic:blipFill>
                  <pic:spPr>
                    <a:xfrm>
                      <a:off x="0" y="0"/>
                      <a:ext cx="5373370" cy="2898775"/>
                    </a:xfrm>
                    <a:prstGeom prst="rect">
                      <a:avLst/>
                    </a:prstGeom>
                    <a:noFill/>
                    <a:ln>
                      <a:gradFill>
                        <a:gsLst>
                          <a:gs pos="0">
                            <a:srgbClr val="D7F0FC"/>
                          </a:gs>
                          <a:gs pos="52000">
                            <a:srgbClr val="FFEFDE"/>
                          </a:gs>
                          <a:gs pos="100000">
                            <a:srgbClr val="FFDCFC"/>
                          </a:gs>
                        </a:gsLst>
                        <a:lin ang="5400000" scaled="0"/>
                      </a:gradFill>
                    </a:ln>
                  </pic:spPr>
                </pic:pic>
              </a:graphicData>
            </a:graphic>
          </wp:inline>
        </w:drawing>
      </w:r>
    </w:p>
    <w:p w14:paraId="09028D5A">
      <w:pPr>
        <w:widowControl/>
        <w:rPr>
          <w:b/>
          <w:color w:val="000000" w:themeColor="text1"/>
          <w14:textFill>
            <w14:solidFill>
              <w14:schemeClr w14:val="tx1"/>
            </w14:solidFill>
          </w14:textFill>
        </w:rPr>
      </w:pPr>
      <w:r>
        <w:rPr>
          <w:b/>
          <w:color w:val="000000" w:themeColor="text1"/>
          <w14:textFill>
            <w14:solidFill>
              <w14:schemeClr w14:val="tx1"/>
            </w14:solidFill>
          </w14:textFill>
        </w:rPr>
        <w:t>期刊的高级检索界面包含了以下</w:t>
      </w:r>
      <w:r>
        <w:rPr>
          <w:rFonts w:hint="eastAsia"/>
          <w:b/>
          <w:color w:val="000000" w:themeColor="text1"/>
          <w14:textFill>
            <w14:solidFill>
              <w14:schemeClr w14:val="tx1"/>
            </w14:solidFill>
          </w14:textFill>
        </w:rPr>
        <w:t>几</w:t>
      </w:r>
      <w:r>
        <w:rPr>
          <w:b/>
          <w:color w:val="000000" w:themeColor="text1"/>
          <w14:textFill>
            <w14:solidFill>
              <w14:schemeClr w14:val="tx1"/>
            </w14:solidFill>
          </w14:textFill>
        </w:rPr>
        <w:t>部分内容</w:t>
      </w:r>
      <w:r>
        <w:rPr>
          <w:rFonts w:hint="eastAsia"/>
          <w:b/>
          <w:color w:val="000000" w:themeColor="text1"/>
          <w14:textFill>
            <w14:solidFill>
              <w14:schemeClr w14:val="tx1"/>
            </w14:solidFill>
          </w14:textFill>
        </w:rPr>
        <w:t>：</w:t>
      </w:r>
    </w:p>
    <w:p w14:paraId="41F559E3">
      <w:pPr>
        <w:widowControl/>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a.检索方式：除了能够进行高级检索外，还能够快速的切换到其他检索方式，如专业检索、作者发文检索、句子检索。</w:t>
      </w:r>
    </w:p>
    <w:p w14:paraId="7C862909">
      <w:pPr>
        <w:widowControl/>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b.检索项：可以根据检索的要求，选择合适的检索项。检索项包括篇名、主题、篇关摘等。</w:t>
      </w:r>
    </w:p>
    <w:p w14:paraId="41E13ABA">
      <w:pPr>
        <w:widowControl/>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c.检索功能：主要指的是布尔逻辑运算符（AND/OR/NOT）的选择，以及精确检索或模糊检索的选择。</w:t>
      </w:r>
    </w:p>
    <w:p w14:paraId="7896C02B">
      <w:pPr>
        <w:widowControl/>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d.检索时间</w:t>
      </w:r>
      <w:r>
        <w:rPr>
          <w:rFonts w:hint="eastAsia"/>
          <w:b/>
          <w:color w:val="000000" w:themeColor="text1"/>
          <w14:textFill>
            <w14:solidFill>
              <w14:schemeClr w14:val="tx1"/>
            </w14:solidFill>
          </w14:textFill>
        </w:rPr>
        <w:t>：通</w:t>
      </w:r>
      <w:r>
        <w:rPr>
          <w:b/>
          <w:color w:val="000000" w:themeColor="text1"/>
          <w14:textFill>
            <w14:solidFill>
              <w14:schemeClr w14:val="tx1"/>
            </w14:solidFill>
          </w14:textFill>
        </w:rPr>
        <w:t>过时间的选择，限定检索文献的范围。</w:t>
      </w:r>
    </w:p>
    <w:p w14:paraId="4A572037">
      <w:pPr>
        <w:widowControl/>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e.文献来源</w:t>
      </w:r>
      <w:r>
        <w:rPr>
          <w:rFonts w:hint="eastAsia"/>
          <w:b/>
          <w:color w:val="000000" w:themeColor="text1"/>
          <w14:textFill>
            <w14:solidFill>
              <w14:schemeClr w14:val="tx1"/>
            </w14:solidFill>
          </w14:textFill>
        </w:rPr>
        <w:t>：可</w:t>
      </w:r>
      <w:r>
        <w:rPr>
          <w:b/>
          <w:color w:val="000000" w:themeColor="text1"/>
          <w14:textFill>
            <w14:solidFill>
              <w14:schemeClr w14:val="tx1"/>
            </w14:solidFill>
          </w14:textFill>
        </w:rPr>
        <w:t>以从选定的期刊中查找想要的文献。</w:t>
      </w:r>
    </w:p>
    <w:p w14:paraId="0B7BBBB8">
      <w:pPr>
        <w:widowControl/>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f.基金限定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选择</w:t>
      </w:r>
      <w:r>
        <w:rPr>
          <w:rFonts w:hint="eastAsia"/>
          <w:color w:val="000000" w:themeColor="text1"/>
          <w14:textFill>
            <w14:solidFill>
              <w14:schemeClr w14:val="tx1"/>
            </w14:solidFill>
          </w14:textFill>
        </w:rPr>
        <w:t>在</w:t>
      </w:r>
      <w:r>
        <w:rPr>
          <w:color w:val="000000" w:themeColor="text1"/>
          <w14:textFill>
            <w14:solidFill>
              <w14:schemeClr w14:val="tx1"/>
            </w14:solidFill>
          </w14:textFill>
        </w:rPr>
        <w:t>基金项目内查找文献。</w:t>
      </w:r>
    </w:p>
    <w:p w14:paraId="24DD3E3D">
      <w:pPr>
        <w:widowControl/>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g.学科分类</w:t>
      </w:r>
      <w:r>
        <w:rPr>
          <w:rFonts w:hint="eastAsia"/>
          <w:color w:val="000000" w:themeColor="text1"/>
          <w14:textFill>
            <w14:solidFill>
              <w14:schemeClr w14:val="tx1"/>
            </w14:solidFill>
          </w14:textFill>
        </w:rPr>
        <w:t>：根</w:t>
      </w:r>
      <w:r>
        <w:rPr>
          <w:color w:val="000000" w:themeColor="text1"/>
          <w14:textFill>
            <w14:solidFill>
              <w14:schemeClr w14:val="tx1"/>
            </w14:solidFill>
          </w14:textFill>
        </w:rPr>
        <w:t>据自身专业进行学科选定，方便检索出与本学科相关的文献。</w:t>
      </w:r>
    </w:p>
    <w:p w14:paraId="56A96D12">
      <w:pPr>
        <w:jc w:val="left"/>
        <w:rPr>
          <w:b/>
          <w:color w:val="000000" w:themeColor="text1"/>
          <w14:textFill>
            <w14:solidFill>
              <w14:schemeClr w14:val="tx1"/>
            </w14:solidFill>
          </w14:textFill>
        </w:rPr>
      </w:pPr>
      <w:r>
        <w:rPr>
          <w:b/>
          <w:color w:val="000000" w:themeColor="text1"/>
          <w14:textFill>
            <w14:solidFill>
              <w14:schemeClr w14:val="tx1"/>
            </w14:solidFill>
          </w14:textFill>
        </w:rPr>
        <w:t>（7）可以实现校外访问的资源</w:t>
      </w:r>
    </w:p>
    <w:p w14:paraId="3CCA2D3F">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a. 本科生可以利用的校外访问途径有两种：</w:t>
      </w:r>
    </w:p>
    <w:p w14:paraId="33369E55">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1）</w:t>
      </w:r>
      <w:r>
        <w:rPr>
          <w:rFonts w:hint="eastAsia"/>
          <w:b/>
          <w:color w:val="000000" w:themeColor="text1"/>
          <w14:textFill>
            <w14:solidFill>
              <w14:schemeClr w14:val="tx1"/>
            </w14:solidFill>
          </w14:textFill>
        </w:rPr>
        <w:t>登录“数字资源导航”访问数据库，可以访问所有数字资源。</w:t>
      </w:r>
      <w:r>
        <w:rPr>
          <w:b/>
          <w:color w:val="000000" w:themeColor="text1"/>
          <w14:textFill>
            <w14:solidFill>
              <w14:schemeClr w14:val="tx1"/>
            </w14:solidFill>
          </w14:textFill>
        </w:rPr>
        <w:t>2）利用CARSI统一认证登录数据库，可以获取校外访问权限的资源有：中国知网、万方数据、维普</w:t>
      </w:r>
      <w:r>
        <w:rPr>
          <w:rFonts w:hint="eastAsia"/>
          <w:b/>
          <w:color w:val="000000" w:themeColor="text1"/>
          <w14:textFill>
            <w14:solidFill>
              <w14:schemeClr w14:val="tx1"/>
            </w14:solidFill>
          </w14:textFill>
        </w:rPr>
        <w:t>中文期刊</w:t>
      </w:r>
      <w:r>
        <w:rPr>
          <w:b/>
          <w:color w:val="000000" w:themeColor="text1"/>
          <w14:textFill>
            <w14:solidFill>
              <w14:schemeClr w14:val="tx1"/>
            </w14:solidFill>
          </w14:textFill>
        </w:rPr>
        <w:t>等</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8个数据库。访问步骤：图书馆主页—</w:t>
      </w:r>
      <w:r>
        <w:rPr>
          <w:rFonts w:hint="eastAsia"/>
          <w:b/>
          <w:color w:val="000000" w:themeColor="text1"/>
          <w14:textFill>
            <w14:solidFill>
              <w14:schemeClr w14:val="tx1"/>
            </w14:solidFill>
          </w14:textFill>
        </w:rPr>
        <w:t>“文献</w:t>
      </w:r>
      <w:r>
        <w:rPr>
          <w:b/>
          <w:color w:val="000000" w:themeColor="text1"/>
          <w14:textFill>
            <w14:solidFill>
              <w14:schemeClr w14:val="tx1"/>
            </w14:solidFill>
          </w14:textFill>
        </w:rPr>
        <w:t>资源</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栏目</w:t>
      </w:r>
      <w:r>
        <w:rPr>
          <w:rFonts w:hint="eastAsia"/>
          <w:b/>
          <w:color w:val="000000" w:themeColor="text1"/>
          <w14:textFill>
            <w14:solidFill>
              <w14:schemeClr w14:val="tx1"/>
            </w14:solidFill>
          </w14:textFill>
        </w:rPr>
        <w:t>下“数字资源”中的“校外访问”，</w:t>
      </w:r>
      <w:r>
        <w:rPr>
          <w:b/>
          <w:color w:val="000000" w:themeColor="text1"/>
          <w14:textFill>
            <w14:solidFill>
              <w14:schemeClr w14:val="tx1"/>
            </w14:solidFill>
          </w14:textFill>
        </w:rPr>
        <w:t>校外访问方法</w:t>
      </w:r>
      <w:r>
        <w:rPr>
          <w:rFonts w:hint="eastAsia"/>
          <w:b/>
          <w:color w:val="000000" w:themeColor="text1"/>
          <w14:textFill>
            <w14:solidFill>
              <w14:schemeClr w14:val="tx1"/>
            </w14:solidFill>
          </w14:textFill>
        </w:rPr>
        <w:t>一</w:t>
      </w:r>
      <w:r>
        <w:rPr>
          <w:b/>
          <w:color w:val="000000" w:themeColor="text1"/>
          <w14:textFill>
            <w14:solidFill>
              <w14:schemeClr w14:val="tx1"/>
            </w14:solidFill>
          </w14:textFill>
        </w:rPr>
        <w:t>或方法</w:t>
      </w:r>
      <w:r>
        <w:rPr>
          <w:rFonts w:hint="eastAsia"/>
          <w:b/>
          <w:color w:val="000000" w:themeColor="text1"/>
          <w14:textFill>
            <w14:solidFill>
              <w14:schemeClr w14:val="tx1"/>
            </w14:solidFill>
          </w14:textFill>
        </w:rPr>
        <w:t>二</w:t>
      </w:r>
      <w:r>
        <w:rPr>
          <w:b/>
          <w:color w:val="000000" w:themeColor="text1"/>
          <w14:textFill>
            <w14:solidFill>
              <w14:schemeClr w14:val="tx1"/>
            </w14:solidFill>
          </w14:textFill>
        </w:rPr>
        <w:t>。请使用学校下发的</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智慧校园</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的个人账号、密码进行登录。</w:t>
      </w:r>
    </w:p>
    <w:p w14:paraId="5164F18E">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b. 校园网IP范围内下载数据库APP，按要求完成注册及相应的权限认证，即可获取校外访问权限的资源有：全球学术快报（中国知网APP）、万方数据APP、超星移动图书馆APP。</w:t>
      </w:r>
    </w:p>
    <w:p w14:paraId="2893A3C9">
      <w:pPr>
        <w:pStyle w:val="3"/>
        <w:rPr>
          <w:rFonts w:ascii="Times New Roman" w:hAnsi="Times New Roman" w:cs="Times New Roman"/>
          <w:color w:val="000000" w:themeColor="text1"/>
          <w14:textFill>
            <w14:solidFill>
              <w14:schemeClr w14:val="tx1"/>
            </w14:solidFill>
          </w14:textFill>
        </w:rPr>
      </w:pPr>
      <w:bookmarkStart w:id="39" w:name="_Toc115873953"/>
      <w:bookmarkStart w:id="40" w:name="_Toc1600"/>
      <w:r>
        <w:rPr>
          <w:rFonts w:ascii="Times New Roman" w:hAnsi="Times New Roman" w:cs="Times New Roman"/>
          <w:color w:val="000000" w:themeColor="text1"/>
          <w14:textFill>
            <w14:solidFill>
              <w14:schemeClr w14:val="tx1"/>
            </w14:solidFill>
          </w14:textFill>
        </w:rPr>
        <w:t>4．电子资源使用违规处理办法</w:t>
      </w:r>
      <w:bookmarkEnd w:id="39"/>
      <w:bookmarkEnd w:id="40"/>
    </w:p>
    <w:p w14:paraId="42FF2FA2">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下列行为均属于违规，将视严重程度给予相应处罚：</w:t>
      </w:r>
    </w:p>
    <w:p w14:paraId="52D33CF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（1）超过正常阅读速度，连续、系统、批量地进行下载即为滥用。 </w:t>
      </w:r>
    </w:p>
    <w:p w14:paraId="0CD74EF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（2）使用软件、工具批量下载电子资源。 </w:t>
      </w:r>
    </w:p>
    <w:p w14:paraId="3AFC1A4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（3）私设代理服务器使用数字资源，或私设代理服务器供非授权用户使用。 </w:t>
      </w:r>
    </w:p>
    <w:p w14:paraId="74895F3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（4）将授权用户的校园网帐号提供给非授权用户使用。 </w:t>
      </w:r>
    </w:p>
    <w:p w14:paraId="55160AF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（5）未经数字资源拥有者授权将文献下载提供给非授权用户，或非法牟利。 </w:t>
      </w:r>
    </w:p>
    <w:p w14:paraId="49AF345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 xml:space="preserve">（6）将下载文献用于系统地分发、再销售、再授权等。 </w:t>
      </w:r>
    </w:p>
    <w:p w14:paraId="6177D78D">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（7）其他违反法律、法规及学校规章制度的行为。</w:t>
      </w:r>
    </w:p>
    <w:p w14:paraId="4D953648">
      <w:pPr>
        <w:pStyle w:val="2"/>
        <w:rPr>
          <w:color w:val="000000" w:themeColor="text1"/>
          <w14:textFill>
            <w14:solidFill>
              <w14:schemeClr w14:val="tx1"/>
            </w14:solidFill>
          </w14:textFill>
        </w:rPr>
      </w:pPr>
      <w:bookmarkStart w:id="41" w:name="_Toc115873954"/>
      <w:bookmarkStart w:id="42" w:name="_Toc3022"/>
      <w:r>
        <w:rPr>
          <w:rFonts w:hint="eastAsia"/>
          <w:color w:val="000000" w:themeColor="text1"/>
          <w14:textFill>
            <w14:solidFill>
              <w14:schemeClr w14:val="tx1"/>
            </w14:solidFill>
          </w14:textFill>
        </w:rPr>
        <w:t>五</w:t>
      </w:r>
      <w:r>
        <w:rPr>
          <w:color w:val="000000" w:themeColor="text1"/>
          <w14:textFill>
            <w14:solidFill>
              <w14:schemeClr w14:val="tx1"/>
            </w14:solidFill>
          </w14:textFill>
        </w:rPr>
        <w:t>、图书馆服务</w:t>
      </w:r>
      <w:bookmarkEnd w:id="41"/>
      <w:bookmarkEnd w:id="42"/>
    </w:p>
    <w:p w14:paraId="70503DDF">
      <w:pPr>
        <w:pStyle w:val="3"/>
        <w:rPr>
          <w:rFonts w:ascii="Times New Roman" w:hAnsi="Times New Roman" w:cs="Times New Roman"/>
          <w:color w:val="000000" w:themeColor="text1"/>
          <w14:textFill>
            <w14:solidFill>
              <w14:schemeClr w14:val="tx1"/>
            </w14:solidFill>
          </w14:textFill>
        </w:rPr>
      </w:pPr>
      <w:bookmarkStart w:id="43" w:name="_Toc7043"/>
      <w:bookmarkStart w:id="44" w:name="_Toc115873955"/>
      <w:r>
        <w:rPr>
          <w:rFonts w:ascii="Times New Roman" w:hAnsi="Times New Roman" w:cs="Times New Roman"/>
          <w:color w:val="000000" w:themeColor="text1"/>
          <w14:textFill>
            <w14:solidFill>
              <w14:schemeClr w14:val="tx1"/>
            </w14:solidFill>
          </w14:textFill>
        </w:rPr>
        <w:t>1．流通与阅览服务</w:t>
      </w:r>
      <w:bookmarkEnd w:id="43"/>
      <w:bookmarkEnd w:id="44"/>
    </w:p>
    <w:p w14:paraId="51628C6C">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图书馆每周开放7天98小时。岱宗和泮河校区图书馆建成RFID智能图书管理系统，实现了藏、借、阅、网一体化服务，每天7:50—21:50连续开放</w:t>
      </w:r>
      <w:r>
        <w:rPr>
          <w:rFonts w:hint="eastAsia"/>
          <w:color w:val="000000" w:themeColor="text1"/>
          <w14:textFill>
            <w14:solidFill>
              <w14:schemeClr w14:val="tx1"/>
            </w14:solidFill>
          </w14:textFill>
        </w:rPr>
        <w:t>（各校区、各楼层具体开放时间请以网站发布为准）</w:t>
      </w:r>
      <w:r>
        <w:rPr>
          <w:color w:val="000000" w:themeColor="text1"/>
          <w14:textFill>
            <w14:solidFill>
              <w14:schemeClr w14:val="tx1"/>
            </w14:solidFill>
          </w14:textFill>
        </w:rPr>
        <w:t>，提供图书精确定位、自助借还等服务。</w:t>
      </w:r>
    </w:p>
    <w:p w14:paraId="4CB1E12D">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两</w:t>
      </w:r>
      <w:r>
        <w:rPr>
          <w:color w:val="000000" w:themeColor="text1"/>
          <w14:textFill>
            <w14:solidFill>
              <w14:schemeClr w14:val="tx1"/>
            </w14:solidFill>
          </w14:textFill>
        </w:rPr>
        <w:t>校区均建有电子阅览室，可通过计算机检索利用图书馆全部电子资源及其他互联网资源。</w:t>
      </w:r>
    </w:p>
    <w:p w14:paraId="5F18624C">
      <w:pPr>
        <w:pStyle w:val="3"/>
        <w:rPr>
          <w:rFonts w:ascii="Times New Roman" w:hAnsi="Times New Roman" w:cs="Times New Roman"/>
          <w:color w:val="000000" w:themeColor="text1"/>
          <w14:textFill>
            <w14:solidFill>
              <w14:schemeClr w14:val="tx1"/>
            </w14:solidFill>
          </w14:textFill>
        </w:rPr>
      </w:pPr>
      <w:bookmarkStart w:id="45" w:name="_Toc18233"/>
      <w:bookmarkStart w:id="46" w:name="_Toc115873956"/>
      <w:r>
        <w:rPr>
          <w:rFonts w:ascii="Times New Roman" w:hAnsi="Times New Roman" w:cs="Times New Roman"/>
          <w:color w:val="000000" w:themeColor="text1"/>
          <w14:textFill>
            <w14:solidFill>
              <w14:schemeClr w14:val="tx1"/>
            </w14:solidFill>
          </w14:textFill>
        </w:rPr>
        <w:t>2．参考咨询服务</w:t>
      </w:r>
      <w:bookmarkEnd w:id="45"/>
      <w:bookmarkEnd w:id="46"/>
    </w:p>
    <w:p w14:paraId="457FED7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您在利用图书馆过程中遇到问题，可通过以下2种方式咨询：</w:t>
      </w:r>
      <w:r>
        <w:rPr>
          <w:rFonts w:hint="eastAsia" w:ascii="宋体" w:hAnsi="宋体" w:cs="宋体"/>
          <w:color w:val="000000" w:themeColor="text1"/>
          <w14:textFill>
            <w14:solidFill>
              <w14:schemeClr w14:val="tx1"/>
            </w14:solidFill>
          </w14:textFill>
        </w:rPr>
        <w:t>①</w:t>
      </w:r>
      <w:r>
        <w:rPr>
          <w:color w:val="000000" w:themeColor="text1"/>
          <w14:textFill>
            <w14:solidFill>
              <w14:schemeClr w14:val="tx1"/>
            </w14:solidFill>
          </w14:textFill>
        </w:rPr>
        <w:t>到图书馆各借阅室服务台；</w:t>
      </w:r>
      <w:r>
        <w:rPr>
          <w:rFonts w:hint="eastAsia" w:ascii="宋体" w:hAnsi="宋体" w:cs="宋体"/>
          <w:color w:val="000000" w:themeColor="text1"/>
          <w14:textFill>
            <w14:solidFill>
              <w14:schemeClr w14:val="tx1"/>
            </w14:solidFill>
          </w14:textFill>
        </w:rPr>
        <w:t>②</w:t>
      </w:r>
      <w:r>
        <w:rPr>
          <w:color w:val="000000" w:themeColor="text1"/>
          <w14:textFill>
            <w14:solidFill>
              <w14:schemeClr w14:val="tx1"/>
            </w14:solidFill>
          </w14:textFill>
        </w:rPr>
        <w:t>通过图书馆信息咨询部（QQ：120426819、电话：8247833、E-mail：ckzx8118@sdau.edu.cn、到馆：岱宗校区图书馆楼</w:t>
      </w:r>
      <w:r>
        <w:rPr>
          <w:rFonts w:hint="eastAsia"/>
          <w:color w:val="000000" w:themeColor="text1"/>
          <w14:textFill>
            <w14:solidFill>
              <w14:schemeClr w14:val="tx1"/>
            </w14:solidFill>
          </w14:textFill>
        </w:rPr>
        <w:t>206</w:t>
      </w:r>
      <w:r>
        <w:rPr>
          <w:color w:val="000000" w:themeColor="text1"/>
          <w14:textFill>
            <w14:solidFill>
              <w14:schemeClr w14:val="tx1"/>
            </w14:solidFill>
          </w14:textFill>
        </w:rPr>
        <w:t>信息咨询部办公室、微信公众号）。</w:t>
      </w:r>
    </w:p>
    <w:p w14:paraId="57C6426D">
      <w:pPr>
        <w:pStyle w:val="3"/>
        <w:rPr>
          <w:rFonts w:ascii="Times New Roman" w:hAnsi="Times New Roman" w:cs="Times New Roman"/>
          <w:color w:val="000000" w:themeColor="text1"/>
          <w14:textFill>
            <w14:solidFill>
              <w14:schemeClr w14:val="tx1"/>
            </w14:solidFill>
          </w14:textFill>
        </w:rPr>
      </w:pPr>
      <w:bookmarkStart w:id="47" w:name="_Toc115873957"/>
      <w:bookmarkStart w:id="48" w:name="_Toc16328"/>
      <w:r>
        <w:rPr>
          <w:rFonts w:ascii="Times New Roman" w:hAnsi="Times New Roman" w:cs="Times New Roman"/>
          <w:color w:val="000000" w:themeColor="text1"/>
          <w14:textFill>
            <w14:solidFill>
              <w14:schemeClr w14:val="tx1"/>
            </w14:solidFill>
          </w14:textFill>
        </w:rPr>
        <w:t>3．文献传递服务</w:t>
      </w:r>
      <w:bookmarkEnd w:id="47"/>
      <w:bookmarkEnd w:id="48"/>
    </w:p>
    <w:p w14:paraId="6BEF390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提供免费文献传递服务，针对图书馆未购买、读者不能获取全文的文献，图书馆委托其他高校图书馆查找，满足校内读者需求。</w:t>
      </w:r>
    </w:p>
    <w:p w14:paraId="536B6475">
      <w:pPr>
        <w:pStyle w:val="3"/>
        <w:rPr>
          <w:rFonts w:ascii="Times New Roman" w:hAnsi="Times New Roman" w:cs="Times New Roman"/>
          <w:color w:val="000000" w:themeColor="text1"/>
          <w14:textFill>
            <w14:solidFill>
              <w14:schemeClr w14:val="tx1"/>
            </w14:solidFill>
          </w14:textFill>
        </w:rPr>
      </w:pPr>
      <w:bookmarkStart w:id="49" w:name="_Toc115873958"/>
      <w:bookmarkStart w:id="50" w:name="_Toc32378"/>
      <w:r>
        <w:rPr>
          <w:rFonts w:ascii="Times New Roman" w:hAnsi="Times New Roman" w:cs="Times New Roman"/>
          <w:color w:val="000000" w:themeColor="text1"/>
          <w14:textFill>
            <w14:solidFill>
              <w14:schemeClr w14:val="tx1"/>
            </w14:solidFill>
          </w14:textFill>
        </w:rPr>
        <w:t>4．</w:t>
      </w:r>
      <w:bookmarkEnd w:id="49"/>
      <w:r>
        <w:rPr>
          <w:rFonts w:hint="eastAsia" w:ascii="Times New Roman" w:hAnsi="Times New Roman" w:cs="Times New Roman"/>
          <w:color w:val="000000" w:themeColor="text1"/>
          <w14:textFill>
            <w14:solidFill>
              <w14:schemeClr w14:val="tx1"/>
            </w14:solidFill>
          </w14:textFill>
        </w:rPr>
        <w:t>信息素养教育</w:t>
      </w:r>
      <w:bookmarkEnd w:id="50"/>
    </w:p>
    <w:p w14:paraId="59F9CF38">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图书馆每学期面向全校本科生开设《信息检索与利用》</w:t>
      </w:r>
      <w:r>
        <w:rPr>
          <w:rFonts w:hint="eastAsia"/>
          <w:color w:val="000000" w:themeColor="text1"/>
          <w14:textFill>
            <w14:solidFill>
              <w14:schemeClr w14:val="tx1"/>
            </w14:solidFill>
          </w14:textFill>
        </w:rPr>
        <w:t>课程，分为专业必修课和专业方向课</w:t>
      </w:r>
      <w:r>
        <w:rPr>
          <w:color w:val="000000" w:themeColor="text1"/>
          <w14:textFill>
            <w14:solidFill>
              <w14:schemeClr w14:val="tx1"/>
            </w14:solidFill>
          </w14:textFill>
        </w:rPr>
        <w:t>。课程着重培养学生查询获取信息、评价筛选信息、管理共享信息、分析利用信息以及运用信息解决实际问题的能力，提高学生的信息素养。</w:t>
      </w:r>
    </w:p>
    <w:p w14:paraId="5F8F74B4">
      <w:pPr>
        <w:pStyle w:val="3"/>
        <w:rPr>
          <w:color w:val="000000" w:themeColor="text1"/>
          <w14:textFill>
            <w14:solidFill>
              <w14:schemeClr w14:val="tx1"/>
            </w14:solidFill>
          </w14:textFill>
        </w:rPr>
      </w:pPr>
      <w:bookmarkStart w:id="51" w:name="_Toc14070"/>
      <w:r>
        <w:rPr>
          <w:rFonts w:ascii="Times New Roman" w:hAnsi="Times New Roman" w:cs="Times New Roman"/>
          <w:color w:val="000000" w:themeColor="text1"/>
          <w14:textFill>
            <w14:solidFill>
              <w14:schemeClr w14:val="tx1"/>
            </w14:solidFill>
          </w14:textFill>
        </w:rPr>
        <w:t xml:space="preserve">5. </w:t>
      </w:r>
      <w:r>
        <w:rPr>
          <w:color w:val="000000" w:themeColor="text1"/>
          <w14:textFill>
            <w14:solidFill>
              <w14:schemeClr w14:val="tx1"/>
            </w14:solidFill>
          </w14:textFill>
        </w:rPr>
        <w:t>知识产权服务</w:t>
      </w:r>
      <w:bookmarkEnd w:id="51"/>
    </w:p>
    <w:p w14:paraId="1D7D03AC">
      <w:pPr>
        <w:numPr>
          <w:ilvl w:val="255"/>
          <w:numId w:val="0"/>
        </w:num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山东农业大学知识产权信息服务中心提供知识产权基础知识培训、专利数据检索与分析培训等服务。</w:t>
      </w:r>
    </w:p>
    <w:p w14:paraId="60028EA3">
      <w:pPr>
        <w:pStyle w:val="3"/>
        <w:rPr>
          <w:rFonts w:ascii="Times New Roman" w:hAnsi="Times New Roman" w:cs="Times New Roman"/>
          <w:color w:val="000000" w:themeColor="text1"/>
          <w14:textFill>
            <w14:solidFill>
              <w14:schemeClr w14:val="tx1"/>
            </w14:solidFill>
          </w14:textFill>
        </w:rPr>
      </w:pPr>
      <w:bookmarkStart w:id="52" w:name="_Toc9918"/>
      <w:bookmarkStart w:id="53" w:name="_Toc115873959"/>
      <w:r>
        <w:rPr>
          <w:rFonts w:hint="eastAsia" w:ascii="Times New Roman" w:hAnsi="Times New Roman" w:cs="Times New Roman"/>
          <w:color w:val="000000" w:themeColor="text1"/>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t>．读者培训服务</w:t>
      </w:r>
      <w:bookmarkEnd w:id="52"/>
      <w:bookmarkEnd w:id="53"/>
    </w:p>
    <w:p w14:paraId="5D26E30C">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图书馆读者培训主要包括：1.专家讲坛（邀请各领域专家学者作学术报告）；2.定制讲座（根据师生需求安排讲座内容）；3.学科服务培训进学院（为院系师生提供专业化信息技能培训）；4.图书馆有约；5.大学生信息素养与学习能力提升项目；6.数字素养提升训练营。</w:t>
      </w:r>
    </w:p>
    <w:p w14:paraId="37E1296A">
      <w:pPr>
        <w:pStyle w:val="3"/>
        <w:rPr>
          <w:rFonts w:ascii="Times New Roman" w:hAnsi="Times New Roman" w:cs="Times New Roman"/>
          <w:color w:val="000000" w:themeColor="text1"/>
          <w14:textFill>
            <w14:solidFill>
              <w14:schemeClr w14:val="tx1"/>
            </w14:solidFill>
          </w14:textFill>
        </w:rPr>
      </w:pPr>
      <w:bookmarkStart w:id="54" w:name="_Toc115873960"/>
      <w:bookmarkStart w:id="55" w:name="_Toc26334"/>
      <w:r>
        <w:rPr>
          <w:rFonts w:hint="eastAsia" w:ascii="Times New Roman" w:hAnsi="Times New Roman" w:cs="Times New Roman"/>
          <w:color w:val="000000" w:themeColor="text1"/>
          <w14:textFill>
            <w14:solidFill>
              <w14:schemeClr w14:val="tx1"/>
            </w14:solidFill>
          </w14:textFill>
        </w:rPr>
        <w:t>7</w:t>
      </w:r>
      <w:r>
        <w:rPr>
          <w:rFonts w:ascii="Times New Roman" w:hAnsi="Times New Roman" w:cs="Times New Roman"/>
          <w:color w:val="000000" w:themeColor="text1"/>
          <w14:textFill>
            <w14:solidFill>
              <w14:schemeClr w14:val="tx1"/>
            </w14:solidFill>
          </w14:textFill>
        </w:rPr>
        <w:t>．座位预约</w:t>
      </w:r>
      <w:bookmarkEnd w:id="54"/>
      <w:bookmarkEnd w:id="55"/>
    </w:p>
    <w:p w14:paraId="53FE8A1E">
      <w:pPr>
        <w:ind w:firstLine="480" w:firstLineChars="200"/>
      </w:pPr>
      <w:r>
        <w:t>岱宗和泮河校区图书馆启用座位预约系统。可通过以下三种方式选位或预约：图书馆内的选位机、图书馆主页座位预约网站、图书馆微信公众号。预约成功则拥有对应座位的优先使用权，未选座位或所选座位失效者应主动让位于已选位或预约者。</w:t>
      </w:r>
    </w:p>
    <w:p w14:paraId="67058D18">
      <w:pPr>
        <w:ind w:firstLine="480" w:firstLineChars="200"/>
        <w:rPr>
          <w:color w:val="000000" w:themeColor="text1"/>
          <w14:textFill>
            <w14:solidFill>
              <w14:schemeClr w14:val="tx1"/>
            </w14:solidFill>
          </w14:textFill>
        </w:rPr>
      </w:pPr>
      <w:r>
        <w:rPr>
          <w:rFonts w:hint="eastAsia"/>
        </w:rPr>
        <w:t>初次使用微信预约，须在“服务”栏目下的“座位预约”绑定读者证号，请使用学校下发的智慧校园统一身份认证登录账号、密码进行登录。新用户需通过账号激活方式设置密码，在激活过程中，需设置符合强密码要求的密码，激活成功后，可使用“学号”和所设置的密码登录统一身份认证系统。预约选位规则和方法详见图书馆主页“座位预约”或“借阅服务”栏目下“座位预约”。</w:t>
      </w:r>
    </w:p>
    <w:p w14:paraId="5B02B6A5">
      <w:pPr>
        <w:pStyle w:val="3"/>
        <w:rPr>
          <w:rFonts w:ascii="Times New Roman" w:hAnsi="Times New Roman" w:cs="Times New Roman"/>
          <w:color w:val="000000" w:themeColor="text1"/>
          <w14:textFill>
            <w14:solidFill>
              <w14:schemeClr w14:val="tx1"/>
            </w14:solidFill>
          </w14:textFill>
        </w:rPr>
      </w:pPr>
      <w:bookmarkStart w:id="56" w:name="_Toc115873961"/>
      <w:bookmarkStart w:id="57" w:name="_Toc9861"/>
      <w:r>
        <w:rPr>
          <w:rFonts w:hint="eastAsia" w:ascii="Times New Roman" w:hAnsi="Times New Roman" w:cs="Times New Roman"/>
          <w:color w:val="000000" w:themeColor="text1"/>
          <w14:textFill>
            <w14:solidFill>
              <w14:schemeClr w14:val="tx1"/>
            </w14:solidFill>
          </w14:textFill>
        </w:rPr>
        <w:t>8</w:t>
      </w:r>
      <w:r>
        <w:rPr>
          <w:rFonts w:ascii="Times New Roman" w:hAnsi="Times New Roman" w:cs="Times New Roman"/>
          <w:color w:val="000000" w:themeColor="text1"/>
          <w14:textFill>
            <w14:solidFill>
              <w14:schemeClr w14:val="tx1"/>
            </w14:solidFill>
          </w14:textFill>
        </w:rPr>
        <w:t>．图书消毒杀菌</w:t>
      </w:r>
      <w:bookmarkEnd w:id="56"/>
      <w:bookmarkEnd w:id="57"/>
    </w:p>
    <w:p w14:paraId="1225CB7C">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图书馆提供图书消毒杀菌服务。自助式图书杀菌机分布在岱宗校区图书馆二楼</w:t>
      </w:r>
      <w:r>
        <w:rPr>
          <w:rFonts w:hint="eastAsia"/>
          <w:color w:val="000000" w:themeColor="text1"/>
          <w14:textFill>
            <w14:solidFill>
              <w14:schemeClr w14:val="tx1"/>
            </w14:solidFill>
          </w14:textFill>
        </w:rPr>
        <w:t>、五楼，</w:t>
      </w:r>
      <w:r>
        <w:rPr>
          <w:color w:val="000000" w:themeColor="text1"/>
          <w14:textFill>
            <w14:solidFill>
              <w14:schemeClr w14:val="tx1"/>
            </w14:solidFill>
          </w14:textFill>
        </w:rPr>
        <w:t>泮河校图书馆一楼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二楼。</w:t>
      </w:r>
    </w:p>
    <w:p w14:paraId="4EFC0AF8">
      <w:pPr>
        <w:pStyle w:val="3"/>
        <w:rPr>
          <w:rFonts w:ascii="Times New Roman" w:hAnsi="Times New Roman" w:cs="Times New Roman"/>
          <w:color w:val="000000" w:themeColor="text1"/>
          <w14:textFill>
            <w14:solidFill>
              <w14:schemeClr w14:val="tx1"/>
            </w14:solidFill>
          </w14:textFill>
        </w:rPr>
      </w:pPr>
      <w:bookmarkStart w:id="58" w:name="_Toc7216"/>
      <w:r>
        <w:rPr>
          <w:rFonts w:hint="eastAsia" w:ascii="Times New Roman" w:hAnsi="Times New Roman" w:cs="Times New Roman"/>
          <w:color w:val="000000" w:themeColor="text1"/>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自助文印</w:t>
      </w:r>
      <w:bookmarkEnd w:id="58"/>
    </w:p>
    <w:p w14:paraId="363DAB67">
      <w:pPr>
        <w:numPr>
          <w:ilvl w:val="255"/>
          <w:numId w:val="0"/>
        </w:num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图书馆设有窝趣云打印机，分布在泮河校区图信楼的一楼、二楼、三楼、四楼，以及岱宗校区图书馆的二楼和文理楼电子阅览室。</w:t>
      </w:r>
    </w:p>
    <w:p w14:paraId="76E56A0D">
      <w:pPr>
        <w:pStyle w:val="3"/>
        <w:rPr>
          <w:rFonts w:ascii="Times New Roman" w:hAnsi="Times New Roman" w:cs="Times New Roman"/>
          <w:color w:val="000000" w:themeColor="text1"/>
          <w14:textFill>
            <w14:solidFill>
              <w14:schemeClr w14:val="tx1"/>
            </w14:solidFill>
          </w14:textFill>
        </w:rPr>
      </w:pPr>
      <w:bookmarkStart w:id="59" w:name="_Toc115873962"/>
      <w:bookmarkStart w:id="60" w:name="_Toc16191"/>
      <w:r>
        <w:rPr>
          <w:rFonts w:hint="eastAsia" w:ascii="Times New Roman" w:hAnsi="Times New Roman" w:cs="Times New Roman"/>
          <w:color w:val="000000" w:themeColor="text1"/>
          <w14:textFill>
            <w14:solidFill>
              <w14:schemeClr w14:val="tx1"/>
            </w14:solidFill>
          </w14:textFill>
        </w:rPr>
        <w:t>10</w:t>
      </w:r>
      <w:r>
        <w:rPr>
          <w:rFonts w:ascii="Times New Roman" w:hAnsi="Times New Roman" w:cs="Times New Roman"/>
          <w:color w:val="000000" w:themeColor="text1"/>
          <w14:textFill>
            <w14:solidFill>
              <w14:schemeClr w14:val="tx1"/>
            </w14:solidFill>
          </w14:textFill>
        </w:rPr>
        <w:t>．新媒体服务</w:t>
      </w:r>
      <w:bookmarkEnd w:id="59"/>
      <w:bookmarkEnd w:id="60"/>
    </w:p>
    <w:p w14:paraId="5A227A8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已开通图书馆微信</w:t>
      </w:r>
      <w:r>
        <w:rPr>
          <w:rFonts w:hint="eastAsia"/>
          <w:color w:val="000000" w:themeColor="text1"/>
          <w14:textFill>
            <w14:solidFill>
              <w14:schemeClr w14:val="tx1"/>
            </w14:solidFill>
          </w14:textFill>
        </w:rPr>
        <w:t>、新浪</w:t>
      </w:r>
      <w:r>
        <w:rPr>
          <w:color w:val="000000" w:themeColor="text1"/>
          <w14:textFill>
            <w14:solidFill>
              <w14:schemeClr w14:val="tx1"/>
            </w14:solidFill>
          </w14:textFill>
        </w:rPr>
        <w:t>微博</w:t>
      </w:r>
      <w:r>
        <w:rPr>
          <w:rFonts w:hint="eastAsia"/>
          <w:color w:val="000000" w:themeColor="text1"/>
          <w14:textFill>
            <w14:solidFill>
              <w14:schemeClr w14:val="tx1"/>
            </w14:solidFill>
          </w14:textFill>
        </w:rPr>
        <w:t>服务和抖音账号等新媒体应用。</w:t>
      </w:r>
      <w:r>
        <w:rPr>
          <w:color w:val="000000" w:themeColor="text1"/>
          <w14:textFill>
            <w14:solidFill>
              <w14:schemeClr w14:val="tx1"/>
            </w14:solidFill>
          </w14:textFill>
        </w:rPr>
        <w:t>读者可通过扫描以下二维码，关注图书馆相关资讯。通过微信扫一扫功能或搜索</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山东农业大学图书馆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公众号，可关注图书馆微信公众平台。关注图书馆微信</w:t>
      </w:r>
      <w:r>
        <w:rPr>
          <w:rFonts w:hint="eastAsia"/>
          <w:color w:val="000000" w:themeColor="text1"/>
          <w14:textFill>
            <w14:solidFill>
              <w14:schemeClr w14:val="tx1"/>
            </w14:solidFill>
          </w14:textFill>
        </w:rPr>
        <w:t>公众号</w:t>
      </w:r>
      <w:r>
        <w:rPr>
          <w:color w:val="000000" w:themeColor="text1"/>
          <w14:textFill>
            <w14:solidFill>
              <w14:schemeClr w14:val="tx1"/>
            </w14:solidFill>
          </w14:textFill>
        </w:rPr>
        <w:t>，用学号进行读者绑定，即可使用图书馆藏检索、已借续借、借阅历史、到期提醒、读者荐购和座位预约等自助服务功能，并可查阅超星移动图书馆的资源。</w:t>
      </w:r>
    </w:p>
    <w:p w14:paraId="77C41038">
      <w:pPr>
        <w:rPr>
          <w:color w:val="000000" w:themeColor="text1"/>
          <w14:textFill>
            <w14:solidFill>
              <w14:schemeClr w14:val="tx1"/>
            </w14:solidFill>
          </w14:textFill>
        </w:rPr>
      </w:pPr>
      <w:r>
        <mc:AlternateContent>
          <mc:Choice Requires="wpg">
            <w:drawing>
              <wp:anchor distT="0" distB="0" distL="114300" distR="114300" simplePos="0" relativeHeight="251662336" behindDoc="0" locked="0" layoutInCell="1" allowOverlap="1">
                <wp:simplePos x="0" y="0"/>
                <wp:positionH relativeFrom="column">
                  <wp:posOffset>1430655</wp:posOffset>
                </wp:positionH>
                <wp:positionV relativeFrom="paragraph">
                  <wp:posOffset>97155</wp:posOffset>
                </wp:positionV>
                <wp:extent cx="2023745" cy="999490"/>
                <wp:effectExtent l="9525" t="9525" r="24130" b="19685"/>
                <wp:wrapNone/>
                <wp:docPr id="16" name="组合 16"/>
                <wp:cNvGraphicFramePr/>
                <a:graphic xmlns:a="http://schemas.openxmlformats.org/drawingml/2006/main">
                  <a:graphicData uri="http://schemas.microsoft.com/office/word/2010/wordprocessingGroup">
                    <wpg:wgp>
                      <wpg:cNvGrpSpPr/>
                      <wpg:grpSpPr>
                        <a:xfrm>
                          <a:off x="0" y="0"/>
                          <a:ext cx="2023745" cy="999490"/>
                          <a:chOff x="4120" y="300409"/>
                          <a:chExt cx="3187" cy="1574"/>
                        </a:xfrm>
                      </wpg:grpSpPr>
                      <pic:pic xmlns:pic="http://schemas.openxmlformats.org/drawingml/2006/picture">
                        <pic:nvPicPr>
                          <pic:cNvPr id="2"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4120" y="300409"/>
                            <a:ext cx="1200" cy="1575"/>
                          </a:xfrm>
                          <a:prstGeom prst="rect">
                            <a:avLst/>
                          </a:prstGeom>
                          <a:noFill/>
                          <a:ln>
                            <a:solidFill>
                              <a:schemeClr val="tx1">
                                <a:lumMod val="95000"/>
                                <a:lumOff val="5000"/>
                              </a:schemeClr>
                            </a:solidFill>
                          </a:ln>
                        </pic:spPr>
                      </pic:pic>
                      <pic:pic xmlns:pic="http://schemas.openxmlformats.org/drawingml/2006/picture">
                        <pic:nvPicPr>
                          <pic:cNvPr id="1"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6137" y="300410"/>
                            <a:ext cx="1170" cy="1530"/>
                          </a:xfrm>
                          <a:prstGeom prst="rect">
                            <a:avLst/>
                          </a:prstGeom>
                          <a:noFill/>
                          <a:ln>
                            <a:solidFill>
                              <a:schemeClr val="tx1">
                                <a:lumMod val="95000"/>
                                <a:lumOff val="5000"/>
                              </a:schemeClr>
                            </a:solidFill>
                          </a:ln>
                        </pic:spPr>
                      </pic:pic>
                    </wpg:wgp>
                  </a:graphicData>
                </a:graphic>
              </wp:anchor>
            </w:drawing>
          </mc:Choice>
          <mc:Fallback>
            <w:pict>
              <v:group id="_x0000_s1026" o:spid="_x0000_s1026" o:spt="203" style="position:absolute;left:0pt;margin-left:112.65pt;margin-top:7.65pt;height:78.7pt;width:159.35pt;z-index:251662336;mso-width-relative:page;mso-height-relative:page;" coordorigin="4120,300409" coordsize="3187,1574" o:gfxdata="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">
                <o:lock v:ext="edit" aspectratio="f"/>
                <v:shape id="图片 18" o:spid="_x0000_s1026" o:spt="75" type="#_x0000_t75" style="position:absolute;left:4120;top:300409;height:1575;width:1200;" filled="f" o:preferrelative="t" stroked="t" coordsize="21600,21600" o:gfxdata="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muab4A&#10;AADaAAAADwAAAAAAAAABACAAAAAiAAAAZHJzL2Rvd25yZXYueG1sUEsBAhQAFAAAAAgAh07iQDMv&#10;BZ47AAAAOQAAABAAAAAAAAAAAQAgAAAADQEAAGRycy9zaGFwZXhtbC54bWxQSwUGAAAAAAYABgBb&#10;AQAAtwMAAAAA&#10;">
                  <v:fill on="f" focussize="0,0"/>
                  <v:stroke color="#0D0D0D [3069]" joinstyle="round"/>
                  <v:imagedata r:id="rId24" o:title=""/>
                  <o:lock v:ext="edit" aspectratio="t"/>
                </v:shape>
                <v:shape id="图片 19" o:spid="_x0000_s1026" o:spt="75" type="#_x0000_t75" style="position:absolute;left:6137;top:300410;height:1530;width:1170;" filled="f" o:preferrelative="t" stroked="t" coordsize="21600,21600" o:gfxdata="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NISfvQAA&#10;ANoAAAAPAAAAAAAAAAEAIAAAACIAAABkcnMvZG93bnJldi54bWxQSwECFAAUAAAACACHTuJAMy8F&#10;njsAAAA5AAAAEAAAAAAAAAABACAAAAAMAQAAZHJzL3NoYXBleG1sLnhtbFBLBQYAAAAABgAGAFsB&#10;AAC2AwAAAAA=&#10;">
                  <v:fill on="f" focussize="0,0"/>
                  <v:stroke color="#0D0D0D [3069]" joinstyle="round"/>
                  <v:imagedata r:id="rId25" o:title=""/>
                  <o:lock v:ext="edit" aspectratio="t"/>
                </v:shape>
              </v:group>
            </w:pict>
          </mc:Fallback>
        </mc:AlternateContent>
      </w:r>
      <w:r>
        <w:rPr>
          <w:color w:val="000000" w:themeColor="text1"/>
          <w14:textFill>
            <w14:solidFill>
              <w14:schemeClr w14:val="tx1"/>
            </w14:solidFill>
          </w14:textFill>
        </w:rPr>
        <w:drawing>
          <wp:anchor distT="0" distB="0" distL="114300" distR="114300" simplePos="0" relativeHeight="251660288" behindDoc="1" locked="0" layoutInCell="1" allowOverlap="1">
            <wp:simplePos x="0" y="0"/>
            <wp:positionH relativeFrom="margin">
              <wp:posOffset>4244975</wp:posOffset>
            </wp:positionH>
            <wp:positionV relativeFrom="paragraph">
              <wp:posOffset>82550</wp:posOffset>
            </wp:positionV>
            <wp:extent cx="648970" cy="969645"/>
            <wp:effectExtent l="19050" t="19050" r="17780" b="20955"/>
            <wp:wrapTight wrapText="bothSides">
              <wp:wrapPolygon>
                <wp:start x="-634" y="-424"/>
                <wp:lineTo x="-634" y="21642"/>
                <wp:lineTo x="21558" y="21642"/>
                <wp:lineTo x="21558" y="-424"/>
                <wp:lineTo x="-634" y="-424"/>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a:stretch>
                      <a:fillRect/>
                    </a:stretch>
                  </pic:blipFill>
                  <pic:spPr>
                    <a:xfrm>
                      <a:off x="0" y="0"/>
                      <a:ext cx="648970" cy="969645"/>
                    </a:xfrm>
                    <a:prstGeom prst="rect">
                      <a:avLst/>
                    </a:prstGeom>
                    <a:noFill/>
                    <a:ln w="9525">
                      <a:solidFill>
                        <a:srgbClr val="0D0D0D"/>
                      </a:solidFill>
                      <a:miter lim="800000"/>
                      <a:headEnd/>
                      <a:tailEnd/>
                    </a:ln>
                  </pic:spPr>
                </pic:pic>
              </a:graphicData>
            </a:graphic>
          </wp:anchor>
        </w:drawing>
      </w:r>
    </w:p>
    <w:p w14:paraId="37AF197F">
      <w:pPr>
        <w:rPr>
          <w:color w:val="000000" w:themeColor="text1"/>
          <w14:textFill>
            <w14:solidFill>
              <w14:schemeClr w14:val="tx1"/>
            </w14:solidFill>
          </w14:textFill>
        </w:rPr>
      </w:pPr>
    </w:p>
    <w:p w14:paraId="5371FF5E">
      <w:pPr>
        <w:rPr>
          <w:color w:val="000000" w:themeColor="text1"/>
          <w14:textFill>
            <w14:solidFill>
              <w14:schemeClr w14:val="tx1"/>
            </w14:solidFill>
          </w14:textFill>
        </w:rPr>
      </w:pPr>
    </w:p>
    <w:p w14:paraId="575E9802">
      <w:pPr>
        <w:rPr>
          <w:color w:val="000000" w:themeColor="text1"/>
          <w14:textFill>
            <w14:solidFill>
              <w14:schemeClr w14:val="tx1"/>
            </w14:solidFill>
          </w14:textFill>
        </w:rPr>
      </w:pPr>
    </w:p>
    <w:p w14:paraId="62FA5CEA">
      <w:pPr>
        <w:ind w:firstLine="2640" w:firstLineChars="1100"/>
        <w:rPr>
          <w:color w:val="000000" w:themeColor="text1"/>
          <w14:textFill>
            <w14:solidFill>
              <w14:schemeClr w14:val="tx1"/>
            </w14:solidFill>
          </w14:textFill>
        </w:rPr>
      </w:pPr>
      <w:r>
        <w:rPr>
          <w:color w:val="000000" w:themeColor="text1"/>
          <w14:textFill>
            <w14:solidFill>
              <w14:schemeClr w14:val="tx1"/>
            </w14:solidFill>
          </w14:textFill>
        </w:rPr>
        <w:t xml:space="preserve">微 信            微 博           </w:t>
      </w:r>
      <w:r>
        <w:rPr>
          <w:rFonts w:hint="eastAsia"/>
          <w:color w:val="000000" w:themeColor="text1"/>
          <w14:textFill>
            <w14:solidFill>
              <w14:schemeClr w14:val="tx1"/>
            </w14:solidFill>
          </w14:textFill>
        </w:rPr>
        <w:t xml:space="preserve">   抖音</w:t>
      </w:r>
      <w:r>
        <w:rPr>
          <w:color w:val="000000" w:themeColor="text1"/>
          <w14:textFill>
            <w14:solidFill>
              <w14:schemeClr w14:val="tx1"/>
            </w14:solidFill>
          </w14:textFill>
        </w:rPr>
        <w:t xml:space="preserve">   </w:t>
      </w:r>
    </w:p>
    <w:p w14:paraId="39CB7532">
      <w:pPr>
        <w:pStyle w:val="3"/>
        <w:rPr>
          <w:rFonts w:ascii="Times New Roman" w:hAnsi="Times New Roman" w:cs="Times New Roman"/>
          <w:color w:val="000000" w:themeColor="text1"/>
          <w14:textFill>
            <w14:solidFill>
              <w14:schemeClr w14:val="tx1"/>
            </w14:solidFill>
          </w14:textFill>
        </w:rPr>
      </w:pPr>
      <w:bookmarkStart w:id="61" w:name="_Toc9232"/>
      <w:r>
        <w:rPr>
          <w:rFonts w:ascii="Times New Roman" w:hAnsi="Times New Roman" w:cs="Times New Roman"/>
          <w:color w:val="000000" w:themeColor="text1"/>
          <w14:textFill>
            <w14:solidFill>
              <w14:schemeClr w14:val="tx1"/>
            </w14:solidFill>
          </w14:textFill>
        </w:rPr>
        <w:t>11. 文化活动</w:t>
      </w:r>
      <w:bookmarkEnd w:id="61"/>
    </w:p>
    <w:p w14:paraId="4D5BC020">
      <w:pPr>
        <w:ind w:firstLine="480" w:firstLineChars="200"/>
        <w:rPr>
          <w:color w:val="000000" w:themeColor="text1"/>
          <w14:textFill>
            <w14:solidFill>
              <w14:schemeClr w14:val="tx1"/>
            </w14:solidFill>
          </w14:textFill>
        </w:rPr>
      </w:pPr>
      <w:bookmarkStart w:id="62" w:name="_Toc115873963"/>
      <w:r>
        <w:rPr>
          <w:color w:val="000000" w:themeColor="text1"/>
          <w14:textFill>
            <w14:solidFill>
              <w14:schemeClr w14:val="tx1"/>
            </w14:solidFill>
          </w14:textFill>
        </w:rPr>
        <w:t>图书馆</w:t>
      </w:r>
      <w:r>
        <w:rPr>
          <w:rFonts w:hint="eastAsia"/>
          <w:color w:val="000000" w:themeColor="text1"/>
          <w14:textFill>
            <w14:solidFill>
              <w14:schemeClr w14:val="tx1"/>
            </w14:solidFill>
          </w14:textFill>
        </w:rPr>
        <w:t>协同学校相关部门、</w:t>
      </w:r>
      <w:r>
        <w:rPr>
          <w:color w:val="000000" w:themeColor="text1"/>
          <w14:textFill>
            <w14:solidFill>
              <w14:schemeClr w14:val="tx1"/>
            </w14:solidFill>
          </w14:textFill>
        </w:rPr>
        <w:t>学院或</w:t>
      </w:r>
      <w:r>
        <w:rPr>
          <w:rFonts w:hint="eastAsia"/>
          <w:color w:val="000000" w:themeColor="text1"/>
          <w14:textFill>
            <w14:solidFill>
              <w14:schemeClr w14:val="tx1"/>
            </w14:solidFill>
          </w14:textFill>
        </w:rPr>
        <w:t>数据库商</w:t>
      </w:r>
      <w:r>
        <w:rPr>
          <w:color w:val="000000" w:themeColor="text1"/>
          <w14:textFill>
            <w14:solidFill>
              <w14:schemeClr w14:val="tx1"/>
            </w14:solidFill>
          </w14:textFill>
        </w:rPr>
        <w:t>举办</w:t>
      </w:r>
      <w:r>
        <w:rPr>
          <w:rFonts w:hint="eastAsia"/>
          <w:color w:val="000000" w:themeColor="text1"/>
          <w14:textFill>
            <w14:solidFill>
              <w14:schemeClr w14:val="tx1"/>
            </w14:solidFill>
          </w14:textFill>
        </w:rPr>
        <w:t>多</w:t>
      </w:r>
      <w:r>
        <w:rPr>
          <w:color w:val="000000" w:themeColor="text1"/>
          <w14:textFill>
            <w14:solidFill>
              <w14:schemeClr w14:val="tx1"/>
            </w14:solidFill>
          </w14:textFill>
        </w:rPr>
        <w:t>种</w:t>
      </w:r>
      <w:r>
        <w:rPr>
          <w:rFonts w:hint="eastAsia"/>
          <w:color w:val="000000" w:themeColor="text1"/>
          <w14:textFill>
            <w14:solidFill>
              <w14:schemeClr w14:val="tx1"/>
            </w14:solidFill>
          </w14:textFill>
        </w:rPr>
        <w:t>阅读推广</w:t>
      </w:r>
      <w:r>
        <w:rPr>
          <w:color w:val="000000" w:themeColor="text1"/>
          <w14:textFill>
            <w14:solidFill>
              <w14:schemeClr w14:val="tx1"/>
            </w14:solidFill>
          </w14:textFill>
        </w:rPr>
        <w:t>活动</w:t>
      </w:r>
      <w:r>
        <w:rPr>
          <w:rFonts w:hint="eastAsia"/>
          <w:color w:val="000000" w:themeColor="text1"/>
          <w14:textFill>
            <w14:solidFill>
              <w14:schemeClr w14:val="tx1"/>
            </w14:solidFill>
          </w14:textFill>
        </w:rPr>
        <w:t>，已形成山东省信息素养挑战赛、“校园读书月”</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信息素养</w:t>
      </w:r>
      <w:r>
        <w:rPr>
          <w:color w:val="000000" w:themeColor="text1"/>
          <w14:textFill>
            <w14:solidFill>
              <w14:schemeClr w14:val="tx1"/>
            </w14:solidFill>
          </w14:textFill>
        </w:rPr>
        <w:t>大赛</w:t>
      </w:r>
      <w:r>
        <w:rPr>
          <w:rFonts w:hint="eastAsia"/>
          <w:color w:val="000000" w:themeColor="text1"/>
          <w14:textFill>
            <w14:solidFill>
              <w14:schemeClr w14:val="tx1"/>
            </w14:solidFill>
          </w14:textFill>
        </w:rPr>
        <w:t>暨知识产权竞赛</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数字素养大赛暨知识产权竞赛</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、“你</w:t>
      </w:r>
      <w:r>
        <w:rPr>
          <w:color w:val="000000" w:themeColor="text1"/>
          <w14:textFill>
            <w14:solidFill>
              <w14:schemeClr w14:val="tx1"/>
            </w14:solidFill>
          </w14:textFill>
        </w:rPr>
        <w:t>选书</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我买单</w:t>
      </w:r>
      <w:r>
        <w:rPr>
          <w:rFonts w:hint="eastAsia"/>
          <w:color w:val="000000" w:themeColor="text1"/>
          <w14:textFill>
            <w14:solidFill>
              <w14:schemeClr w14:val="tx1"/>
            </w14:solidFill>
          </w14:textFill>
        </w:rPr>
        <w:t>”等年度阅读推广项目。</w:t>
      </w:r>
    </w:p>
    <w:p w14:paraId="53E677F8">
      <w:pPr>
        <w:pStyle w:val="2"/>
        <w:rPr>
          <w:color w:val="000000" w:themeColor="text1"/>
          <w14:textFill>
            <w14:solidFill>
              <w14:schemeClr w14:val="tx1"/>
            </w14:solidFill>
          </w14:textFill>
        </w:rPr>
      </w:pPr>
      <w:bookmarkStart w:id="63" w:name="_Toc15635"/>
      <w:r>
        <w:rPr>
          <w:rFonts w:hint="eastAsia"/>
          <w:color w:val="000000" w:themeColor="text1"/>
          <w14:textFill>
            <w14:solidFill>
              <w14:schemeClr w14:val="tx1"/>
            </w14:solidFill>
          </w14:textFill>
        </w:rPr>
        <w:t>六</w:t>
      </w:r>
      <w:r>
        <w:rPr>
          <w:color w:val="000000" w:themeColor="text1"/>
          <w14:textFill>
            <w14:solidFill>
              <w14:schemeClr w14:val="tx1"/>
            </w14:solidFill>
          </w14:textFill>
        </w:rPr>
        <w:t>、欢迎读者加入图书馆志愿者团队</w:t>
      </w:r>
      <w:bookmarkEnd w:id="62"/>
      <w:bookmarkEnd w:id="63"/>
    </w:p>
    <w:p w14:paraId="4B9557F5">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山东省新时代文明实践社科普及志愿服务——山东农业大学图书馆服务队，隶属于山东省社会科学界联合会。服务队由图书馆具体管理，依托于图书馆的山东省社会科学普及教育基地和泰安市社会科学普及教育基地优势条件，面向全校师生和社会中小学提供图书馆相关优质志愿服务。</w:t>
      </w:r>
    </w:p>
    <w:p w14:paraId="3B5C3D4D">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图书馆志愿者协会长期接受学生志愿者服务申请，协助馆员做好图书馆的日常管理与服务等工作，还可通过选拔、培训成为图书馆入馆教育讲解员，为新生提供入馆教育现场讲解服务。</w:t>
      </w:r>
    </w:p>
    <w:p w14:paraId="5CA89102">
      <w:pPr>
        <w:jc w:val="center"/>
        <w:rPr>
          <w:color w:val="000000" w:themeColor="text1"/>
          <w14:textFill>
            <w14:solidFill>
              <w14:schemeClr w14:val="tx1"/>
            </w14:solidFill>
          </w14:textFill>
        </w:rPr>
      </w:pPr>
      <w:r>
        <w:drawing>
          <wp:inline distT="0" distB="0" distL="0" distR="0">
            <wp:extent cx="4342130" cy="285750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4342130" cy="2857500"/>
                    </a:xfrm>
                    <a:prstGeom prst="rect">
                      <a:avLst/>
                    </a:prstGeom>
                  </pic:spPr>
                </pic:pic>
              </a:graphicData>
            </a:graphic>
          </wp:inline>
        </w:drawing>
      </w:r>
    </w:p>
    <w:p w14:paraId="49CFD1FE">
      <w:pPr>
        <w:pStyle w:val="2"/>
        <w:rPr>
          <w:color w:val="000000" w:themeColor="text1"/>
          <w14:textFill>
            <w14:solidFill>
              <w14:schemeClr w14:val="tx1"/>
            </w14:solidFill>
          </w14:textFill>
        </w:rPr>
      </w:pPr>
      <w:bookmarkStart w:id="64" w:name="_Toc115873964"/>
      <w:bookmarkStart w:id="65" w:name="_Toc18259"/>
      <w:r>
        <w:rPr>
          <w:rFonts w:hint="eastAsia"/>
          <w:color w:val="000000" w:themeColor="text1"/>
          <w14:textFill>
            <w14:solidFill>
              <w14:schemeClr w14:val="tx1"/>
            </w14:solidFill>
          </w14:textFill>
        </w:rPr>
        <w:t>七</w:t>
      </w:r>
      <w:r>
        <w:rPr>
          <w:color w:val="000000" w:themeColor="text1"/>
          <w14:textFill>
            <w14:solidFill>
              <w14:schemeClr w14:val="tx1"/>
            </w14:solidFill>
          </w14:textFill>
        </w:rPr>
        <w:t>、信息检索知识</w:t>
      </w:r>
      <w:bookmarkEnd w:id="64"/>
      <w:bookmarkEnd w:id="65"/>
    </w:p>
    <w:p w14:paraId="44B7D610">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信息检索的定义：指将信息按一定的方式组织和贮存起来，并根据信息用户的需要找出有关信息的过程。所以其全称为信息存贮与检索，这也是广义的信息检索。狭义的信息检索仅指该过程的后半部分，即从信息集合中找出所需要的信息的过程。</w:t>
      </w:r>
    </w:p>
    <w:p w14:paraId="5B9C070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文献的定义：记录有知识的一切载体。人们的知识和思想用文字、图形、符号、声频、视频等手段保存记录下来，并用以交流传播的一切出版物和物质形态的载体，都称为文献。例如图书、期刊、学位论文、标准、专利、随书附带的光盘等均为文献。</w:t>
      </w:r>
    </w:p>
    <w:p w14:paraId="0BC6112D">
      <w:pPr>
        <w:pStyle w:val="3"/>
        <w:rPr>
          <w:rFonts w:ascii="Times New Roman" w:hAnsi="Times New Roman" w:cs="Times New Roman"/>
          <w:color w:val="000000" w:themeColor="text1"/>
          <w14:textFill>
            <w14:solidFill>
              <w14:schemeClr w14:val="tx1"/>
            </w14:solidFill>
          </w14:textFill>
        </w:rPr>
      </w:pPr>
      <w:bookmarkStart w:id="66" w:name="_Toc115873965"/>
      <w:bookmarkStart w:id="67" w:name="_Toc26020"/>
      <w:r>
        <w:rPr>
          <w:rFonts w:ascii="Times New Roman" w:hAnsi="Times New Roman" w:cs="Times New Roman"/>
          <w:color w:val="000000" w:themeColor="text1"/>
          <w14:textFill>
            <w14:solidFill>
              <w14:schemeClr w14:val="tx1"/>
            </w14:solidFill>
          </w14:textFill>
        </w:rPr>
        <w:t>1．计算机检索主要功能</w:t>
      </w:r>
      <w:bookmarkEnd w:id="66"/>
      <w:bookmarkEnd w:id="67"/>
    </w:p>
    <w:p w14:paraId="488DB454">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（1）布尔逻辑检索功能（Booleans）</w:t>
      </w:r>
    </w:p>
    <w:p w14:paraId="7F4BD134">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布尔逻辑组配检索是现行计算机检索的基本技术，它利用布尔逻辑组配符表示两个检索词之间的逻辑关系，常用的组配符有：AND（和）、OR（或）、NOT（非）三种，其优先级依次为NOT、AND和OR；改变优先级的方法是使用括号（），括号内的逻辑式优先执行。为缩短检索式和醒目起见，AND、OR、NOT算符可分别用*、+、–代替。</w:t>
      </w:r>
    </w:p>
    <w:p w14:paraId="1AA5BE2A">
      <w:pPr>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19700" cy="1177925"/>
            <wp:effectExtent l="0" t="0" r="0" b="3175"/>
            <wp:docPr id="7" name="图片 2" descr="四 &lt;wbr&gt;计算机文献检索基础知识（原理、结构和功能）">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四 &lt;wbr&gt;计算机文献检索基础知识（原理、结构和功能）"/>
                    <pic:cNvPicPr>
                      <a:picLocks noChangeAspect="1" noChangeArrowheads="1"/>
                    </pic:cNvPicPr>
                  </pic:nvPicPr>
                  <pic:blipFill>
                    <a:blip r:embed="rId29" cstate="print"/>
                    <a:srcRect/>
                    <a:stretch>
                      <a:fillRect/>
                    </a:stretch>
                  </pic:blipFill>
                  <pic:spPr>
                    <a:xfrm>
                      <a:off x="0" y="0"/>
                      <a:ext cx="5251827" cy="1185422"/>
                    </a:xfrm>
                    <a:prstGeom prst="rect">
                      <a:avLst/>
                    </a:prstGeom>
                    <a:noFill/>
                    <a:ln w="9525">
                      <a:noFill/>
                      <a:miter lim="800000"/>
                      <a:headEnd/>
                      <a:tailEnd/>
                    </a:ln>
                  </pic:spPr>
                </pic:pic>
              </a:graphicData>
            </a:graphic>
          </wp:inline>
        </w:drawing>
      </w:r>
    </w:p>
    <w:p w14:paraId="637D17EA">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逻辑与：逻辑与也称逻辑乘，用关系词AND或*表示。</w:t>
      </w:r>
      <w:r>
        <w:rPr>
          <w:color w:val="000000" w:themeColor="text1"/>
          <w14:textFill>
            <w14:solidFill>
              <w14:schemeClr w14:val="tx1"/>
            </w14:solidFill>
          </w14:textFill>
        </w:rPr>
        <w:t>A AND B（或 A * B）表示两个概念的交叉和限定关系，只有同时含有这两个概念的记录才算命中信息，见上图，阴影部分即为命中信息。使用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逻辑与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组配技术，将会缩小检索范围，增强检索的专指性，能够提高检索信息的查准率。</w:t>
      </w:r>
    </w:p>
    <w:p w14:paraId="510B50DC">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逻辑或：逻辑或也称逻辑和，用关系词OR或</w:t>
      </w:r>
      <w:r>
        <w:rPr>
          <w:rFonts w:hint="eastAsia"/>
          <w:b/>
          <w:color w:val="000000" w:themeColor="text1"/>
          <w14:textFill>
            <w14:solidFill>
              <w14:schemeClr w14:val="tx1"/>
            </w14:solidFill>
          </w14:textFill>
        </w:rPr>
        <w:t xml:space="preserve"> </w:t>
      </w:r>
      <w:r>
        <w:rPr>
          <w:b/>
          <w:color w:val="000000" w:themeColor="text1"/>
          <w14:textFill>
            <w14:solidFill>
              <w14:schemeClr w14:val="tx1"/>
            </w14:solidFill>
          </w14:textFill>
        </w:rPr>
        <w:t>+ 表示。</w:t>
      </w:r>
      <w:r>
        <w:rPr>
          <w:color w:val="000000" w:themeColor="text1"/>
          <w14:textFill>
            <w14:solidFill>
              <w14:schemeClr w14:val="tx1"/>
            </w14:solidFill>
          </w14:textFill>
        </w:rPr>
        <w:t>A OR B（或 A + B ）表示两个概念的并列关系，记录中只要含有任何一个概念就算命中信息，即凡单独含有概念A或单独含有概念B或者同时含有A、B两个概念的信息均为命中信息，可用上图表示，阴影部分为命中信息。使用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逻辑或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组配技术，可扩大检索范围，能够提高检索信息的查全率。在检索中，可对与检索概念有关的同义词、近义词、相关词等用逻辑或来连接，以避免漏检。 </w:t>
      </w:r>
    </w:p>
    <w:p w14:paraId="3A29F47E">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逻辑非：逻辑非也称逻辑差，用关系词NOT或－表示。A NOT B（或A － B）表示两个概念的排除关系，指记录中含有概念A而不含概念B的记录为命中信息，可用上图表示，阴影部分为命中信息。使用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逻辑非</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组配技术，则剔除了不需要的概念，可提高检索信息的查准率，但这种方式也会排除掉相关信息，影响检索信息的查全率。</w:t>
      </w:r>
    </w:p>
    <w:p w14:paraId="7695672D">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复合检索：使用布尔逻辑组配检索词构成的检索式，逻辑算符AND、OR、NOT的运算次序在不同的检索系统中有不同的规定，往往在检索系统的</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帮助</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菜单中会有说明。</w:t>
      </w:r>
      <w:r>
        <w:rPr>
          <w:color w:val="000000" w:themeColor="text1"/>
          <w14:textFill>
            <w14:solidFill>
              <w14:schemeClr w14:val="tx1"/>
            </w14:solidFill>
          </w14:textFill>
        </w:rPr>
        <w:t>布尔算符的优先执行顺序一般是：逻辑非、逻辑与、逻辑或，但用括号可以规定或改变其执行顺序，如上图所示，三个概念的信息集合中，阴影部分是逻辑表达式（A AND B）NOT C的命中信息。三个逻辑算符和括号的配合使用，可将检索词组配成较为复杂的逻辑提问式，以满足复杂概念信息检索的需要。</w:t>
      </w:r>
    </w:p>
    <w:p w14:paraId="5CA42EA5">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（2）短语检索功能（Phrase）</w:t>
      </w:r>
    </w:p>
    <w:p w14:paraId="219E4F2D">
      <w:pPr>
        <w:ind w:firstLine="482" w:firstLineChars="200"/>
        <w:rPr>
          <w:b/>
        </w:rPr>
      </w:pPr>
      <w:r>
        <w:rPr>
          <w:b/>
        </w:rPr>
        <w:t>也称精确检索功能，常用“ ”表示。当把一个短语作为一个整体进行检索时，在短语的两端加上双引号。如</w:t>
      </w:r>
      <w:r>
        <w:rPr>
          <w:rFonts w:hint="eastAsia"/>
          <w:b/>
        </w:rPr>
        <w:t>“</w:t>
      </w:r>
      <w:r>
        <w:rPr>
          <w:b/>
        </w:rPr>
        <w:t>信息素养教育</w:t>
      </w:r>
      <w:r>
        <w:rPr>
          <w:rFonts w:hint="eastAsia"/>
          <w:b/>
        </w:rPr>
        <w:t>”</w:t>
      </w:r>
      <w:r>
        <w:rPr>
          <w:b/>
        </w:rPr>
        <w:t>只能检出 信息素养教育 的结果，而不会检出</w:t>
      </w:r>
      <w:r>
        <w:rPr>
          <w:rFonts w:hint="eastAsia"/>
          <w:b/>
        </w:rPr>
        <w:t>“</w:t>
      </w:r>
      <w:r>
        <w:rPr>
          <w:b/>
        </w:rPr>
        <w:t>信息素养一体化教育</w:t>
      </w:r>
      <w:r>
        <w:rPr>
          <w:rFonts w:hint="eastAsia"/>
          <w:b/>
        </w:rPr>
        <w:t>”</w:t>
      </w:r>
      <w:r>
        <w:rPr>
          <w:b/>
        </w:rPr>
        <w:t>、</w:t>
      </w:r>
      <w:r>
        <w:rPr>
          <w:rFonts w:hint="eastAsia"/>
          <w:b/>
        </w:rPr>
        <w:t>“</w:t>
      </w:r>
      <w:r>
        <w:rPr>
          <w:b/>
        </w:rPr>
        <w:t>教育环境下的信息素养</w:t>
      </w:r>
      <w:r>
        <w:rPr>
          <w:rFonts w:hint="eastAsia"/>
          <w:b/>
        </w:rPr>
        <w:t>”</w:t>
      </w:r>
      <w:r>
        <w:rPr>
          <w:b/>
        </w:rPr>
        <w:t>等结果。</w:t>
      </w:r>
    </w:p>
    <w:p w14:paraId="5150460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（3）二次检索（在结果中检索）</w:t>
      </w:r>
    </w:p>
    <w:p w14:paraId="0F9AEB0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二次检索其作用是在第一次检索的结果中进行检索，它可以逐渐缩小文献范围，达到查询目标，其作用相当于在前、后两次检索之间做逻辑与</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AND</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 xml:space="preserve">运算。 </w:t>
      </w:r>
    </w:p>
    <w:p w14:paraId="45377B1B">
      <w:pPr>
        <w:pStyle w:val="3"/>
        <w:rPr>
          <w:rFonts w:ascii="Times New Roman" w:hAnsi="Times New Roman" w:cs="Times New Roman"/>
          <w:color w:val="000000" w:themeColor="text1"/>
          <w14:textFill>
            <w14:solidFill>
              <w14:schemeClr w14:val="tx1"/>
            </w14:solidFill>
          </w14:textFill>
        </w:rPr>
      </w:pPr>
      <w:bookmarkStart w:id="68" w:name="_Toc23729"/>
      <w:bookmarkStart w:id="69" w:name="_Toc115873966"/>
      <w:r>
        <w:rPr>
          <w:rFonts w:ascii="Times New Roman" w:hAnsi="Times New Roman" w:cs="Times New Roman"/>
          <w:color w:val="000000" w:themeColor="text1"/>
          <w14:textFill>
            <w14:solidFill>
              <w14:schemeClr w14:val="tx1"/>
            </w14:solidFill>
          </w14:textFill>
        </w:rPr>
        <w:t>2．信息检索途径</w:t>
      </w:r>
      <w:bookmarkEnd w:id="68"/>
      <w:bookmarkEnd w:id="69"/>
    </w:p>
    <w:p w14:paraId="7C7A958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为了适应用户多样化的需求特点，基于文献的某些特征，检索工具（检索系统）往往制作各种索引，设置各种各样的检索途径，如主题途径、题名途径、</w:t>
      </w:r>
      <w:r>
        <w:rPr>
          <w:rFonts w:hint="eastAsia"/>
          <w:color w:val="000000" w:themeColor="text1"/>
          <w14:textFill>
            <w14:solidFill>
              <w14:schemeClr w14:val="tx1"/>
            </w14:solidFill>
          </w14:textFill>
        </w:rPr>
        <w:t>篇关摘</w:t>
      </w:r>
      <w:r>
        <w:rPr>
          <w:color w:val="000000" w:themeColor="text1"/>
          <w14:textFill>
            <w14:solidFill>
              <w14:schemeClr w14:val="tx1"/>
            </w14:solidFill>
          </w14:textFill>
        </w:rPr>
        <w:t>途径、摘要途径、关键词途径、分类途径、著者途径等。</w:t>
      </w:r>
    </w:p>
    <w:p w14:paraId="05C7F46E">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（1）主题途径：</w:t>
      </w:r>
      <w:r>
        <w:rPr>
          <w:color w:val="000000" w:themeColor="text1"/>
          <w14:textFill>
            <w14:solidFill>
              <w14:schemeClr w14:val="tx1"/>
            </w14:solidFill>
          </w14:textFill>
        </w:rPr>
        <w:t>指通过文献资料的内容主题进行检索的途径，它依据的是各种主题索引或关键词索引，检索者只要根据项目确定检索词（主题词或关键词），便可以实施检索。主题途径检索主要是在文章的篇名、摘要、关键词中检索。主题途径是一种主要的检索途径。</w:t>
      </w:r>
    </w:p>
    <w:p w14:paraId="62F8C80C">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（2）题名途径：</w:t>
      </w:r>
      <w:r>
        <w:rPr>
          <w:color w:val="000000" w:themeColor="text1"/>
          <w14:textFill>
            <w14:solidFill>
              <w14:schemeClr w14:val="tx1"/>
            </w14:solidFill>
          </w14:textFill>
        </w:rPr>
        <w:t>以书名、刊名、篇名等文献名称作检索标识来查找文献的途径。</w:t>
      </w:r>
    </w:p>
    <w:p w14:paraId="7D1F5503">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（3）著者途径：</w:t>
      </w:r>
      <w:r>
        <w:rPr>
          <w:color w:val="000000" w:themeColor="text1"/>
          <w14:textFill>
            <w14:solidFill>
              <w14:schemeClr w14:val="tx1"/>
            </w14:solidFill>
          </w14:textFill>
        </w:rPr>
        <w:t>指根据已知文献著者来查找文献的途径，它依据的是著者索引，包括个人著者索引和机关团体索引。</w:t>
      </w:r>
    </w:p>
    <w:p w14:paraId="360D606E">
      <w:pPr>
        <w:ind w:firstLine="482" w:firstLineChars="200"/>
        <w:rPr>
          <w:color w:val="000000" w:themeColor="text1"/>
          <w14:textFill>
            <w14:solidFill>
              <w14:schemeClr w14:val="tx1"/>
            </w14:solidFill>
          </w14:textFill>
        </w:rPr>
      </w:pPr>
      <w:r>
        <w:rPr>
          <w:b/>
          <w:color w:val="000000" w:themeColor="text1"/>
          <w14:textFill>
            <w14:solidFill>
              <w14:schemeClr w14:val="tx1"/>
            </w14:solidFill>
          </w14:textFill>
        </w:rPr>
        <w:t>（4）分类途径：</w:t>
      </w:r>
      <w:r>
        <w:rPr>
          <w:color w:val="000000" w:themeColor="text1"/>
          <w14:textFill>
            <w14:solidFill>
              <w14:schemeClr w14:val="tx1"/>
            </w14:solidFill>
          </w14:textFill>
        </w:rPr>
        <w:t>从文献所属学科类目来检索的途径，它所依据的是检索工具中的分类索引。分类途径检索文献关键在于正确理解检索工具的分类表，将待查项目划分到相应类目中去。</w:t>
      </w:r>
    </w:p>
    <w:p w14:paraId="3A393E0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（5）其他途径</w:t>
      </w:r>
    </w:p>
    <w:p w14:paraId="410DFCEB">
      <w:pPr>
        <w:ind w:firstLine="480"/>
        <w:rPr>
          <w:color w:val="000000" w:themeColor="text1"/>
          <w14:textFill>
            <w14:solidFill>
              <w14:schemeClr w14:val="tx1"/>
            </w14:solidFill>
          </w14:textFill>
        </w:rPr>
      </w:pPr>
      <w:r>
        <w:rPr>
          <w:color w:val="000000" w:themeColor="text1"/>
          <w14:textFill>
            <w14:solidFill>
              <w14:schemeClr w14:val="tx1"/>
            </w14:solidFill>
          </w14:textFill>
        </w:rPr>
        <w:t>其他途径包括利用检索工具的各种专用索引来检索的途径。专用索引的种类很多，常见的有各种号码索引（如专利号、入藏号、报告号等），专用符号代码索引（如元素符号、分子式、结构式等），专用名词术语索引（如地名、机构名、商品名、生物属名等）。</w:t>
      </w:r>
    </w:p>
    <w:p w14:paraId="50ACA3CE">
      <w:pPr>
        <w:pStyle w:val="3"/>
        <w:rPr>
          <w:rFonts w:ascii="Times New Roman" w:hAnsi="Times New Roman" w:cs="Times New Roman"/>
          <w:color w:val="000000" w:themeColor="text1"/>
          <w14:textFill>
            <w14:solidFill>
              <w14:schemeClr w14:val="tx1"/>
            </w14:solidFill>
          </w14:textFill>
        </w:rPr>
      </w:pPr>
      <w:bookmarkStart w:id="70" w:name="_Toc9726"/>
      <w:bookmarkStart w:id="71" w:name="_Toc115873967"/>
      <w:r>
        <w:rPr>
          <w:rFonts w:ascii="Times New Roman" w:hAnsi="Times New Roman" w:cs="Times New Roman"/>
          <w:color w:val="000000" w:themeColor="text1"/>
          <w14:textFill>
            <w14:solidFill>
              <w14:schemeClr w14:val="tx1"/>
            </w14:solidFill>
          </w14:textFill>
        </w:rPr>
        <w:t>3．文献检索步骤</w:t>
      </w:r>
      <w:bookmarkEnd w:id="70"/>
      <w:bookmarkEnd w:id="71"/>
    </w:p>
    <w:p w14:paraId="0A14E6E9">
      <w:pPr>
        <w:ind w:firstLine="361" w:firstLineChars="150"/>
        <w:rPr>
          <w:b/>
          <w:color w:val="000000" w:themeColor="text1"/>
          <w14:textFill>
            <w14:solidFill>
              <w14:schemeClr w14:val="tx1"/>
            </w14:solidFill>
          </w14:textFill>
        </w:rPr>
      </w:pPr>
      <w:r>
        <w:rPr>
          <w:b/>
          <w:color w:val="000000" w:themeColor="text1"/>
          <w14:textFill>
            <w14:solidFill>
              <w14:schemeClr w14:val="tx1"/>
            </w14:solidFill>
          </w14:textFill>
        </w:rPr>
        <w:t>（1）分析主题内容，确定检索关键词</w:t>
      </w:r>
    </w:p>
    <w:p w14:paraId="5EEB40A6">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对检索的主题，提取关键词。例如检索</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大学生如何提高自身信息素养</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的文献，提取关键词为</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大学生</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和</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信息素养</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，其他的词语不作为检索重点可以忽略。</w:t>
      </w:r>
    </w:p>
    <w:p w14:paraId="021C0F81">
      <w:pPr>
        <w:ind w:firstLine="361" w:firstLineChars="150"/>
        <w:rPr>
          <w:b/>
        </w:rPr>
      </w:pPr>
      <w:r>
        <w:rPr>
          <w:b/>
        </w:rPr>
        <w:t>（2）选择检索工具，确定检索方式</w:t>
      </w:r>
    </w:p>
    <w:p w14:paraId="098B6A42">
      <w:pPr>
        <w:ind w:firstLine="482" w:firstLineChars="200"/>
        <w:rPr>
          <w:b/>
        </w:rPr>
      </w:pPr>
      <w:r>
        <w:rPr>
          <w:b/>
        </w:rPr>
        <w:t>根据想要检索的文献类型，选择合适的数据库。许多数据库提供多种检索方式，如中国知网提供了文献检索、高级检索、专业检索、作者发文检索和句子检索等途径，搜索引擎如百度等提供简单检索与高级检索界面，其中数据库的高级检索方式更适合一般用户，其界面操作简单，对用户的检索技能要求不高，而且检索功能设置较为充分和灵活，基本上能满足用户的检索需求。</w:t>
      </w:r>
    </w:p>
    <w:p w14:paraId="447827C4">
      <w:pPr>
        <w:ind w:firstLine="361" w:firstLineChars="150"/>
        <w:rPr>
          <w:b/>
          <w:color w:val="000000" w:themeColor="text1"/>
          <w14:textFill>
            <w14:solidFill>
              <w14:schemeClr w14:val="tx1"/>
            </w14:solidFill>
          </w14:textFill>
        </w:rPr>
      </w:pPr>
      <w:r>
        <w:rPr>
          <w:b/>
          <w:color w:val="000000" w:themeColor="text1"/>
          <w14:textFill>
            <w14:solidFill>
              <w14:schemeClr w14:val="tx1"/>
            </w14:solidFill>
          </w14:textFill>
        </w:rPr>
        <w:t>（3）选择检索途径，确定检索策略式</w:t>
      </w:r>
    </w:p>
    <w:p w14:paraId="509A671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主要利用主题途径、篇名途径、摘要途径和关键词途径进行检索。检索策略式通常是通过数据库的高级检索界面，利用布尔逻辑连接各个关键词从而构造检索式，例如（1）中的例子，构造检索式为“大学生 与 信息素养”，在中国知网的高级检索界面，输入“大学生 并且 信息素养”。</w:t>
      </w:r>
    </w:p>
    <w:p w14:paraId="4E724A5A">
      <w:pPr>
        <w:ind w:firstLine="480" w:firstLineChars="200"/>
        <w:rPr>
          <w:color w:val="C6D9F1" w:themeColor="text2" w:themeTint="33"/>
          <w14:textFill>
            <w14:solidFill>
              <w14:schemeClr w14:val="tx2">
                <w14:lumMod w14:val="20000"/>
                <w14:lumOff w14:val="80000"/>
              </w14:schemeClr>
            </w14:solidFill>
          </w14:textFill>
        </w:rPr>
      </w:pPr>
      <w:r>
        <w:rPr>
          <w:color w:val="C6D9F1" w:themeColor="text2" w:themeTint="33"/>
          <w14:textFill>
            <w14:solidFill>
              <w14:schemeClr w14:val="tx2">
                <w14:lumMod w14:val="20000"/>
                <w14:lumOff w14:val="80000"/>
              </w14:schemeClr>
            </w14:solidFill>
          </w14:textFill>
        </w:rPr>
        <w:drawing>
          <wp:inline distT="0" distB="0" distL="114300" distR="114300">
            <wp:extent cx="6191885" cy="949325"/>
            <wp:effectExtent l="9525" t="9525" r="27940" b="1270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0"/>
                    <a:stretch>
                      <a:fillRect/>
                    </a:stretch>
                  </pic:blipFill>
                  <pic:spPr>
                    <a:xfrm>
                      <a:off x="0" y="0"/>
                      <a:ext cx="6191885" cy="949325"/>
                    </a:xfrm>
                    <a:prstGeom prst="rect">
                      <a:avLst/>
                    </a:prstGeom>
                    <a:noFill/>
                    <a:ln>
                      <a:gradFill>
                        <a:gsLst>
                          <a:gs pos="0">
                            <a:srgbClr val="D7F0FC"/>
                          </a:gs>
                          <a:gs pos="52000">
                            <a:srgbClr val="FFEFDE"/>
                          </a:gs>
                          <a:gs pos="100000">
                            <a:srgbClr val="FFDCFC"/>
                          </a:gs>
                        </a:gsLst>
                        <a:lin ang="5400000" scaled="0"/>
                      </a:gradFill>
                    </a:ln>
                  </pic:spPr>
                </pic:pic>
              </a:graphicData>
            </a:graphic>
          </wp:inline>
        </w:drawing>
      </w:r>
    </w:p>
    <w:p w14:paraId="119B4CD8">
      <w:pPr>
        <w:ind w:firstLine="480" w:firstLineChars="200"/>
      </w:pPr>
      <w:r>
        <w:drawing>
          <wp:inline distT="0" distB="0" distL="114300" distR="114300">
            <wp:extent cx="6189345" cy="803275"/>
            <wp:effectExtent l="9525" t="9525" r="11430" b="2540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1"/>
                    <a:stretch>
                      <a:fillRect/>
                    </a:stretch>
                  </pic:blipFill>
                  <pic:spPr>
                    <a:xfrm>
                      <a:off x="0" y="0"/>
                      <a:ext cx="6189345" cy="803275"/>
                    </a:xfrm>
                    <a:prstGeom prst="rect">
                      <a:avLst/>
                    </a:prstGeom>
                    <a:noFill/>
                    <a:ln>
                      <a:gradFill>
                        <a:gsLst>
                          <a:gs pos="100000">
                            <a:srgbClr val="F5C5D6"/>
                          </a:gs>
                          <a:gs pos="0">
                            <a:srgbClr val="9A97EF"/>
                          </a:gs>
                        </a:gsLst>
                        <a:lin ang="2700000" scaled="0"/>
                      </a:gradFill>
                    </a:ln>
                  </pic:spPr>
                </pic:pic>
              </a:graphicData>
            </a:graphic>
          </wp:inline>
        </w:drawing>
      </w:r>
    </w:p>
    <w:p w14:paraId="0DDFAE66">
      <w:pPr>
        <w:spacing w:line="240" w:lineRule="auto"/>
        <w:ind w:firstLine="420" w:firstLineChars="200"/>
        <w:jc w:val="center"/>
        <w:rPr>
          <w:sz w:val="21"/>
          <w:szCs w:val="21"/>
        </w:rPr>
      </w:pPr>
      <w:r>
        <w:rPr>
          <w:rFonts w:hint="eastAsia"/>
          <w:sz w:val="21"/>
          <w:szCs w:val="21"/>
        </w:rPr>
        <w:t>中国知网高级检索中检索式构造</w:t>
      </w:r>
    </w:p>
    <w:p w14:paraId="59322DCF">
      <w:pPr>
        <w:ind w:firstLine="360" w:firstLineChars="150"/>
        <w:rPr>
          <w:color w:val="000000" w:themeColor="text1"/>
          <w14:textFill>
            <w14:solidFill>
              <w14:schemeClr w14:val="tx1"/>
            </w14:solidFill>
          </w14:textFill>
        </w:rPr>
      </w:pPr>
      <w:r>
        <w:rPr>
          <w:color w:val="000000" w:themeColor="text1"/>
          <w14:textFill>
            <w14:solidFill>
              <w14:schemeClr w14:val="tx1"/>
            </w14:solidFill>
          </w14:textFill>
        </w:rPr>
        <w:t>（4）查找相关文献，修正检索策略式</w:t>
      </w:r>
    </w:p>
    <w:p w14:paraId="7514453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根据检索结果的多与少，</w:t>
      </w:r>
      <w:bookmarkStart w:id="72" w:name="OLE_LINK4"/>
      <w:bookmarkStart w:id="73" w:name="OLE_LINK5"/>
      <w:r>
        <w:rPr>
          <w:color w:val="000000" w:themeColor="text1"/>
          <w14:textFill>
            <w14:solidFill>
              <w14:schemeClr w14:val="tx1"/>
            </w14:solidFill>
          </w14:textFill>
        </w:rPr>
        <w:t>不断地调整</w:t>
      </w:r>
      <w:bookmarkEnd w:id="72"/>
      <w:bookmarkEnd w:id="73"/>
      <w:r>
        <w:rPr>
          <w:color w:val="000000" w:themeColor="text1"/>
          <w14:textFill>
            <w14:solidFill>
              <w14:schemeClr w14:val="tx1"/>
            </w14:solidFill>
          </w14:textFill>
        </w:rPr>
        <w:t>检索策略式和检索途径。</w:t>
      </w:r>
    </w:p>
    <w:p w14:paraId="25B0928C">
      <w:pPr>
        <w:ind w:firstLine="360" w:firstLineChars="150"/>
        <w:rPr>
          <w:color w:val="000000" w:themeColor="text1"/>
          <w14:textFill>
            <w14:solidFill>
              <w14:schemeClr w14:val="tx1"/>
            </w14:solidFill>
          </w14:textFill>
        </w:rPr>
      </w:pPr>
      <w:r>
        <w:rPr>
          <w:color w:val="000000" w:themeColor="text1"/>
          <w14:textFill>
            <w14:solidFill>
              <w14:schemeClr w14:val="tx1"/>
            </w14:solidFill>
          </w14:textFill>
        </w:rPr>
        <w:t>（5）获取文献全文</w:t>
      </w:r>
    </w:p>
    <w:p w14:paraId="01F2BBA3">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可以下载全文的文献，直接下载即可。无法下载全文的文献，可以利用读秀数据库的邮箱接收全文（原文传递功能）下载。如果仍然无法获取全文，可通过QQ、E-mail等方式向图书馆提出文献传递申请。</w:t>
      </w:r>
    </w:p>
    <w:p w14:paraId="58150739">
      <w:pPr>
        <w:pStyle w:val="3"/>
        <w:rPr>
          <w:rFonts w:ascii="Times New Roman" w:hAnsi="Times New Roman" w:cs="Times New Roman"/>
          <w:color w:val="000000" w:themeColor="text1"/>
          <w14:textFill>
            <w14:solidFill>
              <w14:schemeClr w14:val="tx1"/>
            </w14:solidFill>
          </w14:textFill>
        </w:rPr>
      </w:pPr>
      <w:bookmarkStart w:id="74" w:name="_Toc4457"/>
      <w:bookmarkStart w:id="75" w:name="_Toc115873968"/>
      <w:r>
        <w:rPr>
          <w:rFonts w:ascii="Times New Roman" w:hAnsi="Times New Roman" w:cs="Times New Roman"/>
          <w:color w:val="000000" w:themeColor="text1"/>
          <w14:textFill>
            <w14:solidFill>
              <w14:schemeClr w14:val="tx1"/>
            </w14:solidFill>
          </w14:textFill>
        </w:rPr>
        <w:t>4．百度搜索引擎的主要检索技巧</w:t>
      </w:r>
      <w:bookmarkEnd w:id="74"/>
      <w:bookmarkEnd w:id="75"/>
      <w:r>
        <w:rPr>
          <w:rFonts w:hint="eastAsia" w:ascii="Times New Roman" w:hAnsi="Times New Roman" w:cs="Times New Roman"/>
          <w:color w:val="000000" w:themeColor="text1"/>
          <w14:textFill>
            <w14:solidFill>
              <w14:schemeClr w14:val="tx1"/>
            </w14:solidFill>
          </w14:textFill>
        </w:rPr>
        <w:t xml:space="preserve"> </w:t>
      </w:r>
    </w:p>
    <w:p w14:paraId="39C2F997">
      <w:pPr>
        <w:ind w:firstLine="361" w:firstLineChars="150"/>
        <w:rPr>
          <w:b/>
        </w:rPr>
      </w:pPr>
      <w:r>
        <w:rPr>
          <w:b/>
        </w:rPr>
        <w:t>（1）百度设置和高级搜索</w:t>
      </w:r>
    </w:p>
    <w:p w14:paraId="07EDE535">
      <w:pPr>
        <w:ind w:firstLine="482" w:firstLineChars="200"/>
        <w:rPr>
          <w:b/>
        </w:rPr>
      </w:pPr>
      <w:r>
        <w:rPr>
          <w:b/>
        </w:rPr>
        <w:t>根据自己的习惯，在</w:t>
      </w:r>
      <w:r>
        <w:rPr>
          <w:rFonts w:hint="eastAsia"/>
          <w:b/>
        </w:rPr>
        <w:t>网页右上角</w:t>
      </w:r>
      <w:r>
        <w:rPr>
          <w:b/>
        </w:rPr>
        <w:t>的</w:t>
      </w:r>
      <w:r>
        <w:rPr>
          <w:rFonts w:hint="eastAsia"/>
          <w:b/>
        </w:rPr>
        <w:t>设置中选择“</w:t>
      </w:r>
      <w:r>
        <w:rPr>
          <w:b/>
        </w:rPr>
        <w:t>搜索设置</w:t>
      </w:r>
      <w:r>
        <w:rPr>
          <w:rFonts w:hint="eastAsia"/>
          <w:b/>
        </w:rPr>
        <w:t>”</w:t>
      </w:r>
      <w:r>
        <w:rPr>
          <w:b/>
        </w:rPr>
        <w:t>，可以修改百度默认的搜索设定。</w:t>
      </w:r>
      <w:r>
        <w:rPr>
          <w:rFonts w:hint="eastAsia"/>
          <w:b/>
        </w:rPr>
        <w:t>若利用简单检索框无法达到满意的结果，可利用网页右上角设置中的“高级搜索”。</w:t>
      </w:r>
    </w:p>
    <w:p w14:paraId="4C7EE371">
      <w:pPr>
        <w:jc w:val="center"/>
        <w:rPr>
          <w:color w:val="FF0000"/>
        </w:rPr>
      </w:pPr>
      <w:r>
        <w:drawing>
          <wp:inline distT="0" distB="0" distL="114300" distR="114300">
            <wp:extent cx="5490845" cy="2461895"/>
            <wp:effectExtent l="9525" t="9525" r="24130" b="2413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2"/>
                    <a:stretch>
                      <a:fillRect/>
                    </a:stretch>
                  </pic:blipFill>
                  <pic:spPr>
                    <a:xfrm>
                      <a:off x="0" y="0"/>
                      <a:ext cx="5490845" cy="2461895"/>
                    </a:xfrm>
                    <a:prstGeom prst="rect">
                      <a:avLst/>
                    </a:prstGeom>
                    <a:noFill/>
                    <a:ln>
                      <a:solidFill>
                        <a:schemeClr val="tx1"/>
                      </a:solidFill>
                    </a:ln>
                  </pic:spPr>
                </pic:pic>
              </a:graphicData>
            </a:graphic>
          </wp:inline>
        </w:drawing>
      </w:r>
    </w:p>
    <w:p w14:paraId="3AE840F0">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（2）专业文档搜索</w:t>
      </w:r>
    </w:p>
    <w:p w14:paraId="7B101DB0">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很多有价值的资料，在互联网上并非是普通的网页，而是以Word</w:t>
      </w:r>
      <w:r>
        <w:rPr>
          <w:rStyle w:val="19"/>
          <w:rFonts w:hint="eastAsia"/>
        </w:rPr>
        <w:t>、</w:t>
      </w:r>
      <w:r>
        <w:rPr>
          <w:rFonts w:hint="eastAsia"/>
          <w:b/>
          <w:color w:val="000000" w:themeColor="text1"/>
          <w14:textFill>
            <w14:solidFill>
              <w14:schemeClr w14:val="tx1"/>
            </w14:solidFill>
          </w14:textFill>
        </w:rPr>
        <w:t>P</w:t>
      </w:r>
      <w:r>
        <w:rPr>
          <w:b/>
          <w:color w:val="000000" w:themeColor="text1"/>
          <w14:textFill>
            <w14:solidFill>
              <w14:schemeClr w14:val="tx1"/>
            </w14:solidFill>
          </w14:textFill>
        </w:rPr>
        <w:t>owerPoint、PDF等格式存在。百度支持对Office文档（包括Word、Excel、PowerPoint）、Adobe PDF文档、RTF文档进行全文搜索。要搜索这类文档，在普通的查询词后面，加一个</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filetype</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文档类型限定。</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filetype:</w:t>
      </w:r>
      <w:r>
        <w:rPr>
          <w:rFonts w:hint="eastAsia"/>
          <w:b/>
          <w:color w:val="000000" w:themeColor="text1"/>
          <w14:textFill>
            <w14:solidFill>
              <w14:schemeClr w14:val="tx1"/>
            </w14:solidFill>
          </w14:textFill>
        </w:rPr>
        <w:t>”</w:t>
      </w:r>
      <w:r>
        <w:rPr>
          <w:b/>
          <w:color w:val="000000" w:themeColor="text1"/>
          <w14:textFill>
            <w14:solidFill>
              <w14:schemeClr w14:val="tx1"/>
            </w14:solidFill>
          </w14:textFill>
        </w:rPr>
        <w:t>后可以跟以下文件格式：DOC、XLS、PPT、PDF、RTF、ALL。其中，ALL表示搜索所有这些文件类型。例如，查找张五常关于交易费用方面的经济学论文，“</w:t>
      </w:r>
      <w:bookmarkStart w:id="76" w:name="OLE_LINK3"/>
      <w:r>
        <w:rPr>
          <w:b/>
          <w:color w:val="000000" w:themeColor="text1"/>
          <w14:textFill>
            <w14:solidFill>
              <w14:schemeClr w14:val="tx1"/>
            </w14:solidFill>
          </w14:textFill>
        </w:rPr>
        <w:t>交易费用 张五常 filetype:doc</w:t>
      </w:r>
      <w:bookmarkEnd w:id="76"/>
      <w:r>
        <w:rPr>
          <w:b/>
          <w:color w:val="000000" w:themeColor="text1"/>
          <w14:textFill>
            <w14:solidFill>
              <w14:schemeClr w14:val="tx1"/>
            </w14:solidFill>
          </w14:textFill>
        </w:rPr>
        <w:t>”。如果要搜索专业的学术论文，可以选择百度学术搜索（xues</w:t>
      </w:r>
      <w:r>
        <w:rPr>
          <w:rFonts w:hint="eastAsia"/>
          <w:b/>
          <w:color w:val="000000" w:themeColor="text1"/>
          <w14:textFill>
            <w14:solidFill>
              <w14:schemeClr w14:val="tx1"/>
            </w14:solidFill>
          </w14:textFill>
        </w:rPr>
        <w:t>h</w:t>
      </w:r>
      <w:r>
        <w:rPr>
          <w:b/>
          <w:color w:val="000000" w:themeColor="text1"/>
          <w14:textFill>
            <w14:solidFill>
              <w14:schemeClr w14:val="tx1"/>
            </w14:solidFill>
          </w14:textFill>
        </w:rPr>
        <w:t>u.baidu.com）。</w:t>
      </w:r>
    </w:p>
    <w:p w14:paraId="344FD55C">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（3）高级搜索语法</w:t>
      </w:r>
    </w:p>
    <w:p w14:paraId="75B8FDF7">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① </w:t>
      </w:r>
      <w:r>
        <w:rPr>
          <w:color w:val="000000" w:themeColor="text1"/>
          <w14:textFill>
            <w14:solidFill>
              <w14:schemeClr w14:val="tx1"/>
            </w14:solidFill>
          </w14:textFill>
        </w:rPr>
        <w:t>空格检索——如果想要查找的内容既要包括一个概念词又要包括另一个概念词，可以用空格连接，例如检索大学生与信息素养的信息，可以输入</w:t>
      </w:r>
      <w:r>
        <w:rPr>
          <w:rFonts w:eastAsiaTheme="minorEastAsia"/>
          <w:color w:val="000000" w:themeColor="text1"/>
          <w14:textFill>
            <w14:solidFill>
              <w14:schemeClr w14:val="tx1"/>
            </w14:solidFill>
          </w14:textFill>
        </w:rPr>
        <w:t>“大学生 信息素养”</w:t>
      </w:r>
      <w:r>
        <w:rPr>
          <w:color w:val="000000" w:themeColor="text1"/>
          <w14:textFill>
            <w14:solidFill>
              <w14:schemeClr w14:val="tx1"/>
            </w14:solidFill>
          </w14:textFill>
        </w:rPr>
        <w:t>，即达到布尔逻辑“与”（and）的检索功能。</w:t>
      </w:r>
    </w:p>
    <w:p w14:paraId="54F3DAE0">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② </w:t>
      </w:r>
      <w:r>
        <w:rPr>
          <w:color w:val="000000" w:themeColor="text1"/>
          <w14:textFill>
            <w14:solidFill>
              <w14:schemeClr w14:val="tx1"/>
            </w14:solidFill>
          </w14:textFill>
        </w:rPr>
        <w:t>把搜索范围限定在网页标题中——intitle，例如，查找市场消费需求的调查报告范文，就可以这样查询：“市场 消费 需求 intitle:调查报告”，注意，intitle:和后面的关键词之间，不要有空格。</w:t>
      </w:r>
    </w:p>
    <w:p w14:paraId="2A209DD1">
      <w:pPr>
        <w:ind w:firstLine="482" w:firstLineChars="200"/>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 xml:space="preserve">③ </w:t>
      </w:r>
      <w:r>
        <w:rPr>
          <w:b/>
          <w:color w:val="000000" w:themeColor="text1"/>
          <w14:textFill>
            <w14:solidFill>
              <w14:schemeClr w14:val="tx1"/>
            </w14:solidFill>
          </w14:textFill>
        </w:rPr>
        <w:t>把搜索范围限定在特定站点中——site。注意“site:”后面跟的站点域名，不要带</w:t>
      </w:r>
      <w:r>
        <w:fldChar w:fldCharType="begin"/>
      </w:r>
      <w:r>
        <w:instrText xml:space="preserve"> HYPERLINK </w:instrText>
      </w:r>
      <w:r>
        <w:fldChar w:fldCharType="separate"/>
      </w:r>
      <w:r>
        <w:rPr>
          <w:b/>
          <w:color w:val="000000" w:themeColor="text1"/>
          <w14:textFill>
            <w14:solidFill>
              <w14:schemeClr w14:val="tx1"/>
            </w14:solidFill>
          </w14:textFill>
        </w:rPr>
        <w:t>http://</w:t>
      </w:r>
      <w:r>
        <w:rPr>
          <w:b/>
          <w:color w:val="000000" w:themeColor="text1"/>
          <w14:textFill>
            <w14:solidFill>
              <w14:schemeClr w14:val="tx1"/>
            </w14:solidFill>
          </w14:textFill>
        </w:rPr>
        <w:fldChar w:fldCharType="end"/>
      </w:r>
      <w:r>
        <w:rPr>
          <w:b/>
          <w:color w:val="000000" w:themeColor="text1"/>
          <w14:textFill>
            <w14:solidFill>
              <w14:schemeClr w14:val="tx1"/>
            </w14:solidFill>
          </w14:textFill>
        </w:rPr>
        <w:t>，另外，site:和站点名之间，不要带空格。</w:t>
      </w:r>
    </w:p>
    <w:p w14:paraId="4053179E">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④ </w:t>
      </w:r>
      <w:r>
        <w:rPr>
          <w:color w:val="000000" w:themeColor="text1"/>
          <w14:textFill>
            <w14:solidFill>
              <w14:schemeClr w14:val="tx1"/>
            </w14:solidFill>
          </w14:textFill>
        </w:rPr>
        <w:t>把搜索范围限定在网页网址链接中——inurl，例如找关于photoshop的使用技巧，可以这样查询：“photoshop inurl:jiqiao”，其中“photoshop”是可以出现在网页的任何位置，而“jiqiao”则必须出现在网页网址中。注意，inurl:语法和后面所跟的关键词，不要有空格。</w:t>
      </w:r>
    </w:p>
    <w:p w14:paraId="4EBDE72F">
      <w:pPr>
        <w:ind w:firstLine="480" w:firstLineChars="20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⑤ </w:t>
      </w:r>
      <w:r>
        <w:rPr>
          <w:color w:val="000000" w:themeColor="text1"/>
          <w14:textFill>
            <w14:solidFill>
              <w14:schemeClr w14:val="tx1"/>
            </w14:solidFill>
          </w14:textFill>
        </w:rPr>
        <w:t>精确匹配——双引号和书名号</w:t>
      </w:r>
    </w:p>
    <w:p w14:paraId="665AC74B">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 xml:space="preserve">输入的查询词很长，给出的搜索结果中查询词可能是拆分的，如果对这种情况不满意，可以给查询词加上双引号就可让百度不拆分查询词。例如，搜索 上海科技大学，加上双引号后，“上海科技大学”，获得的结果就全是符合要求的了。 </w:t>
      </w:r>
    </w:p>
    <w:p w14:paraId="439C848D">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加上书名号的查询词，有两层特殊功能，一是书名号会出现在搜索结果中；二是被书名号扩起来的内容，不会被拆分。书名号在某些情况下特别有效果，例如，查名字很通俗和常用的那些电影或者小说。比如，查电影“手机”，如果不加书名号，很多情况下出来的是通讯工具——手机，而加上书名号后，《手机》结果就都是关于电影方面的了。</w:t>
      </w:r>
    </w:p>
    <w:p w14:paraId="6695FC2C">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其他功能</w:t>
      </w:r>
    </w:p>
    <w:p w14:paraId="22F813DB">
      <w:pPr>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百度网页搜索中能够实现英汉互译，处理复杂计算式（例如幂运算、log、sin、cos等），输入的错别字自动纠正提示（提示显示在搜索结果上方），输入的汉语拼音自动提示对应的</w:t>
      </w:r>
      <w:r>
        <w:rPr>
          <w:rFonts w:hint="eastAsia"/>
          <w:color w:val="000000" w:themeColor="text1"/>
          <w14:textFill>
            <w14:solidFill>
              <w14:schemeClr w14:val="tx1"/>
            </w14:solidFill>
          </w14:textFill>
        </w:rPr>
        <w:t>汉字，</w:t>
      </w:r>
      <w:r>
        <w:rPr>
          <w:color w:val="000000" w:themeColor="text1"/>
          <w14:textFill>
            <w14:solidFill>
              <w14:schemeClr w14:val="tx1"/>
            </w14:solidFill>
          </w14:textFill>
        </w:rPr>
        <w:t>输入的内容在搜索框下方实时展示最符合的提示词，可以进行货币换算等。</w:t>
      </w:r>
    </w:p>
    <w:p w14:paraId="221E734E">
      <w:pPr>
        <w:jc w:val="center"/>
        <w:rPr>
          <w:color w:val="000000" w:themeColor="text1"/>
          <w14:textFill>
            <w14:solidFill>
              <w14:schemeClr w14:val="tx1"/>
            </w14:solidFill>
          </w14:textFill>
        </w:rPr>
      </w:pPr>
      <w:r>
        <w:drawing>
          <wp:inline distT="0" distB="0" distL="114300" distR="114300">
            <wp:extent cx="6279515" cy="1786890"/>
            <wp:effectExtent l="9525" t="9525" r="16510" b="1333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33"/>
                    <a:stretch>
                      <a:fillRect/>
                    </a:stretch>
                  </pic:blipFill>
                  <pic:spPr>
                    <a:xfrm>
                      <a:off x="0" y="0"/>
                      <a:ext cx="6279515" cy="1786890"/>
                    </a:xfrm>
                    <a:prstGeom prst="rect">
                      <a:avLst/>
                    </a:prstGeom>
                    <a:noFill/>
                    <a:ln>
                      <a:solidFill>
                        <a:schemeClr val="tx1"/>
                      </a:solidFill>
                    </a:ln>
                  </pic:spPr>
                </pic:pic>
              </a:graphicData>
            </a:graphic>
          </wp:inline>
        </w:drawing>
      </w:r>
    </w:p>
    <w:p w14:paraId="053A3A67">
      <w:pPr>
        <w:pStyle w:val="2"/>
        <w:rPr>
          <w:color w:val="000000" w:themeColor="text1"/>
          <w14:textFill>
            <w14:solidFill>
              <w14:schemeClr w14:val="tx1"/>
            </w14:solidFill>
          </w14:textFill>
        </w:rPr>
      </w:pPr>
      <w:bookmarkStart w:id="77" w:name="_Toc115873969"/>
      <w:bookmarkStart w:id="78" w:name="_Toc16677"/>
      <w:r>
        <w:rPr>
          <w:rFonts w:hint="eastAsia"/>
          <w:color w:val="000000" w:themeColor="text1"/>
          <w14:textFill>
            <w14:solidFill>
              <w14:schemeClr w14:val="tx1"/>
            </w14:solidFill>
          </w14:textFill>
        </w:rPr>
        <w:t>八</w:t>
      </w:r>
      <w:r>
        <w:rPr>
          <w:color w:val="000000" w:themeColor="text1"/>
          <w14:textFill>
            <w14:solidFill>
              <w14:schemeClr w14:val="tx1"/>
            </w14:solidFill>
          </w14:textFill>
        </w:rPr>
        <w:t>、运用数据库资源和搜索引擎寻找解决问题的办法</w:t>
      </w:r>
      <w:bookmarkEnd w:id="77"/>
      <w:bookmarkEnd w:id="78"/>
    </w:p>
    <w:p w14:paraId="25DF2456">
      <w:pPr>
        <w:pStyle w:val="3"/>
        <w:rPr>
          <w:rFonts w:ascii="Times New Roman" w:hAnsi="Times New Roman" w:cs="Times New Roman"/>
          <w:color w:val="000000" w:themeColor="text1"/>
          <w14:textFill>
            <w14:solidFill>
              <w14:schemeClr w14:val="tx1"/>
            </w14:solidFill>
          </w14:textFill>
        </w:rPr>
      </w:pPr>
      <w:bookmarkStart w:id="79" w:name="_Toc17452"/>
      <w:bookmarkStart w:id="80" w:name="_Toc115873970"/>
      <w:r>
        <w:rPr>
          <w:rFonts w:ascii="Times New Roman" w:hAnsi="Times New Roman" w:cs="Times New Roman"/>
          <w:color w:val="000000" w:themeColor="text1"/>
          <w14:textFill>
            <w14:solidFill>
              <w14:schemeClr w14:val="tx1"/>
            </w14:solidFill>
          </w14:textFill>
        </w:rPr>
        <w:t>1．识别信息真假</w:t>
      </w:r>
      <w:bookmarkEnd w:id="79"/>
      <w:bookmarkEnd w:id="80"/>
    </w:p>
    <w:p w14:paraId="7C81C371">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3293110</wp:posOffset>
            </wp:positionH>
            <wp:positionV relativeFrom="paragraph">
              <wp:posOffset>135255</wp:posOffset>
            </wp:positionV>
            <wp:extent cx="2973070" cy="4086225"/>
            <wp:effectExtent l="0" t="0" r="17780" b="952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2973070" cy="4086225"/>
                    </a:xfrm>
                    <a:prstGeom prst="rect">
                      <a:avLst/>
                    </a:prstGeom>
                  </pic:spPr>
                </pic:pic>
              </a:graphicData>
            </a:graphic>
          </wp:anchor>
        </w:drawing>
      </w:r>
      <w:r>
        <w:rPr>
          <w:color w:val="000000" w:themeColor="text1"/>
          <w14:textFill>
            <w14:solidFill>
              <w14:schemeClr w14:val="tx1"/>
            </w14:solidFill>
          </w14:textFill>
        </w:rPr>
        <w:t>新型冠状病毒肺炎疫情爆发以后，身边的信息流明显浑浊起来，真真假假的信息不断涌入微信群、朋友圈。你作为其中的一份子，可能也转发过其中的信息，后来被证实为虚假信息。在</w:t>
      </w:r>
      <w:r>
        <w:rPr>
          <w:rFonts w:hint="eastAsia"/>
          <w:color w:val="000000" w:themeColor="text1"/>
          <w14:textFill>
            <w14:solidFill>
              <w14:schemeClr w14:val="tx1"/>
            </w14:solidFill>
          </w14:textFill>
        </w:rPr>
        <w:t>当时的环境</w:t>
      </w:r>
      <w:r>
        <w:rPr>
          <w:color w:val="000000" w:themeColor="text1"/>
          <w14:textFill>
            <w14:solidFill>
              <w14:schemeClr w14:val="tx1"/>
            </w14:solidFill>
          </w14:textFill>
        </w:rPr>
        <w:t>下，信息的辨别主要集中于新闻信息的辨识上。国际图联（IFLA）2016年曾经发布过8条辨识假新闻的技巧。</w:t>
      </w:r>
    </w:p>
    <w:p w14:paraId="1933BBD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a.考虑新闻来源。不局限于新闻本身，而是调查其网站，发布机构的使命和联络信息。</w:t>
      </w:r>
    </w:p>
    <w:p w14:paraId="70B9EF42">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b.读全。标题通常是获取点击量的重要方式，整个故事的内容是什么？</w:t>
      </w:r>
    </w:p>
    <w:p w14:paraId="281CB41C">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c.查询作者信息。快速检索作者信息，作者值得信赖吗？是真实的吗？</w:t>
      </w:r>
    </w:p>
    <w:p w14:paraId="703656D5">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d.论据？点击文中的链接，确认</w:t>
      </w:r>
      <w:r>
        <w:rPr>
          <w:rFonts w:hint="eastAsia"/>
          <w:color w:val="000000" w:themeColor="text1"/>
          <w14:textFill>
            <w14:solidFill>
              <w14:schemeClr w14:val="tx1"/>
            </w14:solidFill>
          </w14:textFill>
        </w:rPr>
        <w:t>链接</w:t>
      </w:r>
      <w:r>
        <w:rPr>
          <w:color w:val="000000" w:themeColor="text1"/>
          <w14:textFill>
            <w14:solidFill>
              <w14:schemeClr w14:val="tx1"/>
            </w14:solidFill>
          </w14:textFill>
        </w:rPr>
        <w:t>中提供的信息能否支撑新闻中的观点。</w:t>
      </w:r>
    </w:p>
    <w:p w14:paraId="6FAE2036">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e.核实日期。重复发布旧新闻，不意味着与现在的事件有关联。</w:t>
      </w:r>
    </w:p>
    <w:p w14:paraId="0616BB1F">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f.是一个玩笑？如果新闻所提到的事儿太异乎寻常，那可能是讽刺性的。需要研究发布的网站和作者来确认。</w:t>
      </w:r>
    </w:p>
    <w:p w14:paraId="31153F59">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g.核实自己对此新闻有无偏见。确认你现有的认知是否会影响对此新闻的判断。</w:t>
      </w:r>
    </w:p>
    <w:p w14:paraId="172BFDD2">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h.请教专家。咨询一位图书馆员，或者专注于信息核实事务的网站。</w:t>
      </w:r>
    </w:p>
    <w:p w14:paraId="0DB51584">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信息越容易获得，越考验您的信息素养能力。当我们遇到信息的不确定时，我们先不要读、不要信，而是运用百度搜索引擎或者我校购买的数据库资源检索一下相关信息。</w:t>
      </w:r>
    </w:p>
    <w:p w14:paraId="77073394">
      <w:pPr>
        <w:ind w:firstLine="480" w:firstLineChars="200"/>
        <w:rPr>
          <w:color w:val="000000" w:themeColor="text1"/>
          <w14:textFill>
            <w14:solidFill>
              <w14:schemeClr w14:val="tx1"/>
            </w14:solidFill>
          </w14:textFill>
        </w:rPr>
      </w:pPr>
    </w:p>
    <w:p w14:paraId="6A52B1AB">
      <w:pPr>
        <w:rPr>
          <w:color w:val="000000" w:themeColor="text1"/>
          <w14:textFill>
            <w14:solidFill>
              <w14:schemeClr w14:val="tx1"/>
            </w14:solidFill>
          </w14:textFill>
        </w:rPr>
      </w:pPr>
      <w:r>
        <w:rPr>
          <w:color w:val="000000" w:themeColor="text1"/>
          <w14:textFill>
            <w14:solidFill>
              <w14:schemeClr w14:val="tx1"/>
            </w14:solidFill>
          </w14:textFill>
        </w:rPr>
        <w:t>举个例子：</w:t>
      </w:r>
    </w:p>
    <w:p w14:paraId="0176E589">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疫情期间，</w:t>
      </w:r>
      <w:r>
        <w:rPr>
          <w:color w:val="000000" w:themeColor="text1"/>
          <w14:textFill>
            <w14:solidFill>
              <w14:schemeClr w14:val="tx1"/>
            </w14:solidFill>
          </w14:textFill>
        </w:rPr>
        <w:t>朋友圈流传着一本名为《实证化中医基础理论及运用》的书在十年前预言了这次肺炎疫情。网上说，该书作者陈国生预测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2019年12月26日5:00手太阴肺经将爆发疫情，到2020年3月24日10:00基本解除</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。如此神奇，真假如何？那让我们来查证一下，既然是</w:t>
      </w: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3525520</wp:posOffset>
            </wp:positionH>
            <wp:positionV relativeFrom="paragraph">
              <wp:posOffset>67310</wp:posOffset>
            </wp:positionV>
            <wp:extent cx="2454910" cy="3423920"/>
            <wp:effectExtent l="9525" t="9525" r="12065" b="14605"/>
            <wp:wrapSquare wrapText="bothSides"/>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a:xfrm>
                      <a:off x="0" y="0"/>
                      <a:ext cx="2454910" cy="3423920"/>
                    </a:xfrm>
                    <a:prstGeom prst="rect">
                      <a:avLst/>
                    </a:prstGeom>
                    <a:noFill/>
                    <a:ln>
                      <a:solidFill>
                        <a:srgbClr val="C00000"/>
                      </a:solidFill>
                    </a:ln>
                  </pic:spPr>
                </pic:pic>
              </a:graphicData>
            </a:graphic>
          </wp:anchor>
        </w:drawing>
      </w:r>
      <w:r>
        <w:rPr>
          <w:color w:val="000000" w:themeColor="text1"/>
          <w14:textFill>
            <w14:solidFill>
              <w14:schemeClr w14:val="tx1"/>
            </w14:solidFill>
          </w14:textFill>
        </w:rPr>
        <w:t>图书，就查证一下图书资源中是否有这本书，是否有相关信息。检索思路如下：首先利用我校馆藏书目检索系统和国家图书馆检索纸本馆藏，查无此书。其次，利用读秀、超星数字图书馆、CADAL等中文电子图书数据库检索，查无此书。最后，在万方数据库中，可以查得陈国生所写《实证化中医基础理论依据及应用》这篇会议论文，发表在《2011年全国天灾预测研讨学术会议论文集》中，题名和网传有一字之差，但能够对上年份和会议名称。通读之后，全篇没有预测疫情的只字片语，至此，可以确定该消息为假消息。</w:t>
      </w:r>
      <w:bookmarkStart w:id="81" w:name="_Toc115873971"/>
    </w:p>
    <w:p w14:paraId="49506846">
      <w:pPr>
        <w:pStyle w:val="3"/>
        <w:rPr>
          <w:rFonts w:ascii="Times New Roman" w:hAnsi="Times New Roman" w:cs="Times New Roman"/>
          <w:color w:val="000000" w:themeColor="text1"/>
          <w14:textFill>
            <w14:solidFill>
              <w14:schemeClr w14:val="tx1"/>
            </w14:solidFill>
          </w14:textFill>
        </w:rPr>
      </w:pPr>
      <w:bookmarkStart w:id="82" w:name="_Toc3027"/>
      <w:r>
        <w:rPr>
          <w:rFonts w:ascii="Times New Roman" w:hAnsi="Times New Roman" w:cs="Times New Roman"/>
          <w:color w:val="000000" w:themeColor="text1"/>
          <w14:textFill>
            <w14:solidFill>
              <w14:schemeClr w14:val="tx1"/>
            </w14:solidFill>
          </w14:textFill>
        </w:rPr>
        <w:t>2．考研信息的查询</w:t>
      </w:r>
      <w:bookmarkEnd w:id="81"/>
      <w:bookmarkEnd w:id="82"/>
    </w:p>
    <w:p w14:paraId="2CBD256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合性的考研信息网站：中国研究生招生信息网http://yz.chsi.com.cn（中国研究生招生信息网是隶属于教育部的以考研为主题的官方网站，是教育部唯一指定的研究生入学考试网上报名及调剂网站，主要提供研究生网上报名及调剂、专业目录查询等）、中国教育在线考研频道http://kaoyan.eol.cn/。还可以百度搜索想要报考的大学，登录其官方网站，到研究生处查找。</w:t>
      </w:r>
    </w:p>
    <w:p w14:paraId="6F512C98">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导师的简介：考研时想要了解报考导师的情况，可以通过百度找到该导师所在的学校官网，进入学校官网导师所在的学院，学院主页中有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师资队伍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师资力量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，找到导师的简介。还可以通过知网、SCI等中外文数据库检索一下导师的发文情况或者导师指导硕士论文情况，更深入地了解导师的研究方向及目前研究课题。</w:t>
      </w:r>
    </w:p>
    <w:p w14:paraId="3302BD6B">
      <w:pPr>
        <w:pStyle w:val="2"/>
        <w:rPr>
          <w:color w:val="000000" w:themeColor="text1"/>
          <w14:textFill>
            <w14:solidFill>
              <w14:schemeClr w14:val="tx1"/>
            </w14:solidFill>
          </w14:textFill>
        </w:rPr>
      </w:pPr>
      <w:bookmarkStart w:id="83" w:name="_Toc10735"/>
      <w:bookmarkStart w:id="84" w:name="_Toc27731"/>
      <w:r>
        <w:rPr>
          <w:rFonts w:hint="eastAsia"/>
          <w:color w:val="000000" w:themeColor="text1"/>
          <w14:textFill>
            <w14:solidFill>
              <w14:schemeClr w14:val="tx1"/>
            </w14:solidFill>
          </w14:textFill>
        </w:rPr>
        <w:t>九</w:t>
      </w:r>
      <w:r>
        <w:rPr>
          <w:color w:val="000000" w:themeColor="text1"/>
          <w14:textFill>
            <w14:solidFill>
              <w14:schemeClr w14:val="tx1"/>
            </w14:solidFill>
          </w14:textFill>
        </w:rPr>
        <w:t>、知识产权知识</w:t>
      </w:r>
      <w:bookmarkEnd w:id="83"/>
      <w:bookmarkEnd w:id="84"/>
    </w:p>
    <w:p w14:paraId="4C3FEB7F">
      <w:pPr>
        <w:pStyle w:val="3"/>
        <w:rPr>
          <w:rFonts w:ascii="Times New Roman" w:hAnsi="Times New Roman" w:cs="Times New Roman"/>
          <w:color w:val="000000" w:themeColor="text1"/>
          <w:highlight w:val="none"/>
          <w14:textFill>
            <w14:solidFill>
              <w14:schemeClr w14:val="tx1"/>
            </w14:solidFill>
          </w14:textFill>
        </w:rPr>
      </w:pPr>
      <w:bookmarkStart w:id="85" w:name="_Toc24608"/>
      <w:bookmarkStart w:id="86" w:name="_Toc26473"/>
      <w:r>
        <w:rPr>
          <w:rFonts w:ascii="Times New Roman" w:hAnsi="Times New Roman" w:cs="Times New Roman"/>
          <w:color w:val="000000" w:themeColor="text1"/>
          <w:highlight w:val="none"/>
          <w14:textFill>
            <w14:solidFill>
              <w14:schemeClr w14:val="tx1"/>
            </w14:solidFill>
          </w14:textFill>
        </w:rPr>
        <w:t>1．知识产权概念</w:t>
      </w:r>
      <w:bookmarkEnd w:id="85"/>
      <w:bookmarkEnd w:id="86"/>
    </w:p>
    <w:p w14:paraId="346F0E7E">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知识产权（Intellectual Property），</w:t>
      </w:r>
      <w:r>
        <w:rPr>
          <w:rFonts w:ascii="Segoe UI" w:hAnsi="Segoe UI" w:eastAsia="Segoe UI" w:cs="Segoe UI"/>
          <w:i w:val="0"/>
          <w:iCs w:val="0"/>
          <w:caps w:val="0"/>
          <w:spacing w:val="0"/>
          <w:sz w:val="24"/>
          <w:szCs w:val="24"/>
          <w:highlight w:val="none"/>
          <w:shd w:val="clear" w:fill="F9FAFB"/>
        </w:rPr>
        <w:t>指权利人对其智力成果所享有的专有权利</w:t>
      </w:r>
      <w:r>
        <w:rPr>
          <w:bCs/>
          <w:color w:val="000000" w:themeColor="text1"/>
          <w:highlight w:val="none"/>
          <w14:textFill>
            <w14:solidFill>
              <w14:schemeClr w14:val="tx1"/>
            </w14:solidFill>
          </w14:textFill>
        </w:rPr>
        <w:t>，一般只在有限时间期内有效。</w:t>
      </w:r>
    </w:p>
    <w:p w14:paraId="2F50E273">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知识产权是一种无形财产权，是从事智力创造性活动取得成果后依法享有的权利。各种智力创造比如发明、文学和艺术作品，以及在商业中使用的标志、名称、图像以及外观设计都可被认为是某一个人或组织所拥有的知识产权。</w:t>
      </w:r>
    </w:p>
    <w:p w14:paraId="059B0C1F">
      <w:pPr>
        <w:pStyle w:val="3"/>
        <w:rPr>
          <w:rFonts w:ascii="Times New Roman" w:hAnsi="Times New Roman" w:cs="Times New Roman"/>
          <w:b w:val="0"/>
          <w:color w:val="000000" w:themeColor="text1"/>
          <w:highlight w:val="none"/>
          <w14:textFill>
            <w14:solidFill>
              <w14:schemeClr w14:val="tx1"/>
            </w14:solidFill>
          </w14:textFill>
        </w:rPr>
      </w:pPr>
      <w:bookmarkStart w:id="87" w:name="_Toc28002"/>
      <w:bookmarkStart w:id="88" w:name="_Toc6041"/>
      <w:r>
        <w:rPr>
          <w:rFonts w:ascii="Times New Roman" w:hAnsi="Times New Roman" w:cs="Times New Roman"/>
          <w:b w:val="0"/>
          <w:color w:val="000000" w:themeColor="text1"/>
          <w:highlight w:val="none"/>
          <w14:textFill>
            <w14:solidFill>
              <w14:schemeClr w14:val="tx1"/>
            </w14:solidFill>
          </w14:textFill>
        </w:rPr>
        <w:t>2．</w:t>
      </w:r>
      <w:r>
        <w:rPr>
          <w:rFonts w:ascii="Times New Roman" w:hAnsi="Times New Roman" w:cs="Times New Roman"/>
          <w:bCs w:val="0"/>
          <w:color w:val="000000" w:themeColor="text1"/>
          <w:highlight w:val="none"/>
          <w14:textFill>
            <w14:solidFill>
              <w14:schemeClr w14:val="tx1"/>
            </w14:solidFill>
          </w14:textFill>
        </w:rPr>
        <w:t>世界知识产权组织</w:t>
      </w:r>
      <w:bookmarkEnd w:id="87"/>
      <w:bookmarkEnd w:id="88"/>
    </w:p>
    <w:p w14:paraId="24A99C03">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世界知识产权组织（World Intellectual Property Organization，WIPO）是致力于利用知识产权作为激励创新与创造手段的联合国机构。于1967年7月14日在斯德哥尔摩签订《建立世界知识产权组织公约》。我国于</w:t>
      </w:r>
      <w:r>
        <w:rPr>
          <w:b/>
          <w:color w:val="000000" w:themeColor="text1"/>
          <w:highlight w:val="none"/>
          <w14:textFill>
            <w14:solidFill>
              <w14:schemeClr w14:val="tx1"/>
            </w14:solidFill>
          </w14:textFill>
        </w:rPr>
        <w:t>1980</w:t>
      </w:r>
      <w:r>
        <w:rPr>
          <w:bCs/>
          <w:color w:val="000000" w:themeColor="text1"/>
          <w:highlight w:val="none"/>
          <w14:textFill>
            <w14:solidFill>
              <w14:schemeClr w14:val="tx1"/>
            </w14:solidFill>
          </w14:textFill>
        </w:rPr>
        <w:t>年加入该组织。</w:t>
      </w:r>
    </w:p>
    <w:p w14:paraId="51B2A9D2">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2000年10月，世界知识产权组织第35届成员大会系列会议讨论了中国和阿尔及利亚于1999年在世界知识产权组织成员国大会上共同提出的关于建立</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世界知识产权日</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的提案，决定从2001年起将</w:t>
      </w:r>
      <w:r>
        <w:rPr>
          <w:b/>
          <w:bCs w:val="0"/>
          <w:color w:val="000000" w:themeColor="text1"/>
          <w:highlight w:val="none"/>
          <w14:textFill>
            <w14:solidFill>
              <w14:schemeClr w14:val="tx1"/>
            </w14:solidFill>
          </w14:textFill>
        </w:rPr>
        <w:t>每年的4月26日定为</w:t>
      </w:r>
      <w:r>
        <w:rPr>
          <w:rFonts w:hint="eastAsia"/>
          <w:b/>
          <w:bCs w:val="0"/>
          <w:color w:val="000000" w:themeColor="text1"/>
          <w:highlight w:val="none"/>
          <w14:textFill>
            <w14:solidFill>
              <w14:schemeClr w14:val="tx1"/>
            </w14:solidFill>
          </w14:textFill>
        </w:rPr>
        <w:t>“</w:t>
      </w:r>
      <w:r>
        <w:rPr>
          <w:b/>
          <w:bCs w:val="0"/>
          <w:color w:val="000000" w:themeColor="text1"/>
          <w:highlight w:val="none"/>
          <w14:textFill>
            <w14:solidFill>
              <w14:schemeClr w14:val="tx1"/>
            </w14:solidFill>
          </w14:textFill>
        </w:rPr>
        <w:t>世界知识产权日</w:t>
      </w:r>
      <w:r>
        <w:rPr>
          <w:rFonts w:hint="eastAsia"/>
          <w:b/>
          <w:bCs w:val="0"/>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w:t>
      </w:r>
      <w:r>
        <w:rPr>
          <w:rFonts w:hint="eastAsia"/>
          <w:b/>
          <w:bCs w:val="0"/>
          <w:color w:val="auto"/>
          <w:highlight w:val="none"/>
        </w:rPr>
        <w:t>2025年世界知识产权日活动的主题是：</w:t>
      </w:r>
      <w:r>
        <w:rPr>
          <w:rFonts w:hint="eastAsia"/>
          <w:b/>
          <w:bCs w:val="0"/>
          <w:color w:val="auto"/>
          <w:highlight w:val="none"/>
          <w:lang w:eastAsia="zh-CN"/>
        </w:rPr>
        <w:t>“</w:t>
      </w:r>
      <w:r>
        <w:rPr>
          <w:rFonts w:hint="eastAsia"/>
          <w:b/>
          <w:bCs w:val="0"/>
          <w:color w:val="auto"/>
          <w:highlight w:val="none"/>
        </w:rPr>
        <w:t>知识产权和音乐：感受知识产权的节拍</w:t>
      </w:r>
      <w:r>
        <w:rPr>
          <w:rFonts w:hint="eastAsia"/>
          <w:b/>
          <w:bCs w:val="0"/>
          <w:color w:val="auto"/>
          <w:highlight w:val="none"/>
          <w:lang w:eastAsia="zh-CN"/>
        </w:rPr>
        <w:t>”</w:t>
      </w:r>
      <w:r>
        <w:rPr>
          <w:b/>
          <w:bCs w:val="0"/>
          <w:color w:val="auto"/>
          <w:highlight w:val="none"/>
        </w:rPr>
        <w:t>。</w:t>
      </w:r>
    </w:p>
    <w:p w14:paraId="100F27F7">
      <w:pPr>
        <w:pStyle w:val="3"/>
        <w:rPr>
          <w:rFonts w:ascii="Times New Roman" w:hAnsi="Times New Roman" w:cs="Times New Roman"/>
          <w:b w:val="0"/>
          <w:color w:val="000000" w:themeColor="text1"/>
          <w:highlight w:val="none"/>
          <w14:textFill>
            <w14:solidFill>
              <w14:schemeClr w14:val="tx1"/>
            </w14:solidFill>
          </w14:textFill>
        </w:rPr>
      </w:pPr>
      <w:bookmarkStart w:id="89" w:name="_Toc32333"/>
      <w:bookmarkStart w:id="90" w:name="_Toc32030"/>
      <w:r>
        <w:rPr>
          <w:rFonts w:ascii="Times New Roman" w:hAnsi="Times New Roman" w:cs="Times New Roman"/>
          <w:b w:val="0"/>
          <w:color w:val="000000" w:themeColor="text1"/>
          <w:highlight w:val="none"/>
          <w14:textFill>
            <w14:solidFill>
              <w14:schemeClr w14:val="tx1"/>
            </w14:solidFill>
          </w14:textFill>
        </w:rPr>
        <w:t>3．</w:t>
      </w:r>
      <w:r>
        <w:rPr>
          <w:rFonts w:ascii="Times New Roman" w:hAnsi="Times New Roman" w:cs="Times New Roman"/>
          <w:bCs w:val="0"/>
          <w:color w:val="000000" w:themeColor="text1"/>
          <w:highlight w:val="none"/>
          <w14:textFill>
            <w14:solidFill>
              <w14:schemeClr w14:val="tx1"/>
            </w14:solidFill>
          </w14:textFill>
        </w:rPr>
        <w:t>我国知识产权保护</w:t>
      </w:r>
      <w:bookmarkEnd w:id="89"/>
      <w:bookmarkEnd w:id="90"/>
    </w:p>
    <w:p w14:paraId="7D26224F">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随着知识产权在国际经济竞争中的作用日益上升，越来越多的国家都已经制定和实施了知识产权战略。我国颁布了由</w:t>
      </w:r>
      <w:r>
        <w:rPr>
          <w:b/>
          <w:bCs w:val="0"/>
          <w:color w:val="000000" w:themeColor="text1"/>
          <w:highlight w:val="none"/>
          <w14:textFill>
            <w14:solidFill>
              <w14:schemeClr w14:val="tx1"/>
            </w14:solidFill>
          </w14:textFill>
        </w:rPr>
        <w:t>《专利法》《著作权法》《商标法》</w:t>
      </w:r>
      <w:r>
        <w:rPr>
          <w:rFonts w:hint="eastAsia"/>
          <w:b/>
          <w:bCs w:val="0"/>
          <w:color w:val="000000" w:themeColor="text1"/>
          <w:highlight w:val="none"/>
          <w:lang w:eastAsia="zh-CN"/>
          <w14:textFill>
            <w14:solidFill>
              <w14:schemeClr w14:val="tx1"/>
            </w14:solidFill>
          </w14:textFill>
        </w:rPr>
        <w:t>《</w:t>
      </w:r>
      <w:r>
        <w:rPr>
          <w:rFonts w:hint="eastAsia"/>
          <w:b/>
          <w:bCs w:val="0"/>
          <w:color w:val="000000" w:themeColor="text1"/>
          <w:highlight w:val="none"/>
          <w:lang w:val="en-US" w:eastAsia="zh-CN"/>
          <w14:textFill>
            <w14:solidFill>
              <w14:schemeClr w14:val="tx1"/>
            </w14:solidFill>
          </w14:textFill>
        </w:rPr>
        <w:t>反不正当竞争法</w:t>
      </w:r>
      <w:r>
        <w:rPr>
          <w:rFonts w:hint="eastAsia"/>
          <w:b/>
          <w:bCs w:val="0"/>
          <w:color w:val="000000" w:themeColor="text1"/>
          <w:highlight w:val="none"/>
          <w:lang w:eastAsia="zh-CN"/>
          <w14:textFill>
            <w14:solidFill>
              <w14:schemeClr w14:val="tx1"/>
            </w14:solidFill>
          </w14:textFill>
        </w:rPr>
        <w:t>》</w:t>
      </w:r>
      <w:r>
        <w:rPr>
          <w:rFonts w:hint="eastAsia" w:ascii="Times New Roman" w:hAnsi="Times New Roman" w:cs="Times New Roman"/>
          <w:b/>
          <w:bCs w:val="0"/>
          <w:sz w:val="24"/>
          <w:szCs w:val="24"/>
          <w:highlight w:val="none"/>
          <w:lang w:val="en-US" w:eastAsia="zh-CN"/>
        </w:rPr>
        <w:t>《植物新品种保护条例》《集成电路布图设计保护条例》</w:t>
      </w:r>
      <w:r>
        <w:rPr>
          <w:b/>
          <w:bCs w:val="0"/>
          <w:color w:val="000000" w:themeColor="text1"/>
          <w:highlight w:val="none"/>
          <w14:textFill>
            <w14:solidFill>
              <w14:schemeClr w14:val="tx1"/>
            </w14:solidFill>
          </w14:textFill>
        </w:rPr>
        <w:t>等专门法律</w:t>
      </w:r>
      <w:r>
        <w:rPr>
          <w:rFonts w:hint="eastAsia"/>
          <w:b/>
          <w:bCs w:val="0"/>
          <w:color w:val="000000" w:themeColor="text1"/>
          <w:highlight w:val="none"/>
          <w:lang w:val="en-US" w:eastAsia="zh-CN"/>
          <w14:textFill>
            <w14:solidFill>
              <w14:schemeClr w14:val="tx1"/>
            </w14:solidFill>
          </w14:textFill>
        </w:rPr>
        <w:t>法规</w:t>
      </w:r>
      <w:r>
        <w:rPr>
          <w:bCs/>
          <w:color w:val="000000" w:themeColor="text1"/>
          <w:highlight w:val="none"/>
          <w14:textFill>
            <w14:solidFill>
              <w14:schemeClr w14:val="tx1"/>
            </w14:solidFill>
          </w14:textFill>
        </w:rPr>
        <w:t>和《民法典》、《刑法》等基本法律中的相关部分组成的知识产权法律体系。</w:t>
      </w:r>
      <w:r>
        <w:rPr>
          <w:rFonts w:hint="eastAsia"/>
          <w:bCs/>
          <w:color w:val="000000" w:themeColor="text1"/>
          <w:highlight w:val="none"/>
          <w:lang w:val="en-US" w:eastAsia="zh-CN"/>
          <w14:textFill>
            <w14:solidFill>
              <w14:schemeClr w14:val="tx1"/>
            </w14:solidFill>
          </w14:textFill>
        </w:rPr>
        <w:t>在我国，</w:t>
      </w:r>
      <w:r>
        <w:rPr>
          <w:rFonts w:hint="eastAsia"/>
          <w:bCs/>
          <w:color w:val="000000" w:themeColor="text1"/>
          <w:highlight w:val="none"/>
          <w14:textFill>
            <w14:solidFill>
              <w14:schemeClr w14:val="tx1"/>
            </w14:solidFill>
          </w14:textFill>
        </w:rPr>
        <w:t>国家知识产权局负责保护知识产权工作，推动知识产权保护体系建设，负责商标、专利、原产地地理标志的注册登记和行政裁决，指导商标、专利执法工作等</w:t>
      </w:r>
      <w:r>
        <w:rPr>
          <w:bCs/>
          <w:color w:val="000000" w:themeColor="text1"/>
          <w:highlight w:val="none"/>
          <w14:textFill>
            <w14:solidFill>
              <w14:schemeClr w14:val="tx1"/>
            </w14:solidFill>
          </w14:textFill>
        </w:rPr>
        <w:t>。</w:t>
      </w:r>
    </w:p>
    <w:p w14:paraId="622F8723">
      <w:pPr>
        <w:pStyle w:val="23"/>
        <w:numPr>
          <w:ilvl w:val="0"/>
          <w:numId w:val="1"/>
        </w:numPr>
        <w:ind w:firstLineChars="0"/>
        <w:rPr>
          <w:b/>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专利权</w:t>
      </w:r>
    </w:p>
    <w:p w14:paraId="0CC4F9A3">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专利权（Patent Right），是发明创造人或其权利受让人对特定的发明创造在一定期限内依法享有的独占实施权。</w:t>
      </w:r>
    </w:p>
    <w:p w14:paraId="45D495E2">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我国第一部《中华人民共和国专利法》自</w:t>
      </w:r>
      <w:r>
        <w:rPr>
          <w:b/>
          <w:color w:val="000000" w:themeColor="text1"/>
          <w:highlight w:val="none"/>
          <w14:textFill>
            <w14:solidFill>
              <w14:schemeClr w14:val="tx1"/>
            </w14:solidFill>
          </w14:textFill>
        </w:rPr>
        <w:t>1985年4月1日</w:t>
      </w:r>
      <w:r>
        <w:rPr>
          <w:bCs/>
          <w:color w:val="000000" w:themeColor="text1"/>
          <w:highlight w:val="none"/>
          <w14:textFill>
            <w14:solidFill>
              <w14:schemeClr w14:val="tx1"/>
            </w14:solidFill>
          </w14:textFill>
        </w:rPr>
        <w:t>起正式实施。《专利法》规定，我国专利分为</w:t>
      </w:r>
      <w:r>
        <w:rPr>
          <w:b/>
          <w:color w:val="000000" w:themeColor="text1"/>
          <w:highlight w:val="none"/>
          <w14:textFill>
            <w14:solidFill>
              <w14:schemeClr w14:val="tx1"/>
            </w14:solidFill>
          </w14:textFill>
        </w:rPr>
        <w:t>发明、实用新型、外观设计</w:t>
      </w:r>
      <w:r>
        <w:rPr>
          <w:bCs/>
          <w:color w:val="000000" w:themeColor="text1"/>
          <w:highlight w:val="none"/>
          <w14:textFill>
            <w14:solidFill>
              <w14:schemeClr w14:val="tx1"/>
            </w14:solidFill>
          </w14:textFill>
        </w:rPr>
        <w:t>3种类型。发明，是指对产品、方法或者其改进所提出的新的技术方案。实用新型，是指对产品的形状、构造或者其结合所提出的适于实用的新的技术方案。外观设计，是指对产品的整体或者局部的形状、图案或者其结合以及色彩与形状、图案的结合所作出的富有美感并适于工业应用的新设计。</w:t>
      </w:r>
    </w:p>
    <w:p w14:paraId="1D22CB75">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授予专利权的发明和实用新型专利，应当具备</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三性</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，即</w:t>
      </w:r>
      <w:r>
        <w:rPr>
          <w:b/>
          <w:color w:val="000000" w:themeColor="text1"/>
          <w:highlight w:val="none"/>
          <w14:textFill>
            <w14:solidFill>
              <w14:schemeClr w14:val="tx1"/>
            </w14:solidFill>
          </w14:textFill>
        </w:rPr>
        <w:t>新颖性、创造性和实用性</w:t>
      </w:r>
      <w:r>
        <w:rPr>
          <w:bCs/>
          <w:color w:val="000000" w:themeColor="text1"/>
          <w:highlight w:val="none"/>
          <w14:textFill>
            <w14:solidFill>
              <w14:schemeClr w14:val="tx1"/>
            </w14:solidFill>
          </w14:textFill>
        </w:rPr>
        <w:t>。新颖性，是指该发明或者实用新型不属于现有技术；也没有任何单位或者个人就同样的发明或者实用新型在申请日以前向国务院专利行政部门提出过申请，并记载在申请日以后公布的专利申请文件或者公告的专利文件中。创造性，是指与现有技术相比，该发明具有突出的实质性特点和显著的进步，该实用新型具有实质性特点和进步。实用性，是指该发明或者实用新型能够制造或者使用，并且能够产生积极效果。</w:t>
      </w:r>
    </w:p>
    <w:p w14:paraId="22C30FEB">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专利有保护期限。</w:t>
      </w:r>
      <w:r>
        <w:rPr>
          <w:b/>
          <w:color w:val="000000" w:themeColor="text1"/>
          <w:highlight w:val="none"/>
          <w14:textFill>
            <w14:solidFill>
              <w14:schemeClr w14:val="tx1"/>
            </w14:solidFill>
          </w14:textFill>
        </w:rPr>
        <w:t>发明专利权的期限为20年，实用新型专利权的期限为10年，外观设计专利权的期限为15年</w:t>
      </w:r>
      <w:r>
        <w:rPr>
          <w:bCs/>
          <w:color w:val="000000" w:themeColor="text1"/>
          <w:highlight w:val="none"/>
          <w14:textFill>
            <w14:solidFill>
              <w14:schemeClr w14:val="tx1"/>
            </w14:solidFill>
          </w14:textFill>
        </w:rPr>
        <w:t>，</w:t>
      </w:r>
      <w:r>
        <w:rPr>
          <w:b/>
          <w:bCs/>
          <w:color w:val="000000" w:themeColor="text1"/>
          <w:highlight w:val="none"/>
          <w14:textFill>
            <w14:solidFill>
              <w14:schemeClr w14:val="tx1"/>
            </w14:solidFill>
          </w14:textFill>
        </w:rPr>
        <w:t>均自申请日起计算。</w:t>
      </w:r>
      <w:r>
        <w:rPr>
          <w:bCs/>
          <w:color w:val="000000" w:themeColor="text1"/>
          <w:highlight w:val="none"/>
          <w14:textFill>
            <w14:solidFill>
              <w14:schemeClr w14:val="tx1"/>
            </w14:solidFill>
          </w14:textFill>
        </w:rPr>
        <w:t>专利权人应当自被授予专利权的当年开始缴纳年费。没有按照规定缴纳年费，或专利权人以书面声明放弃其专利权的，专利权将在期限届满前终止。</w:t>
      </w:r>
    </w:p>
    <w:p w14:paraId="17806E54">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专利申请权和专利权可以转让或授权他人使用。转让专利申请权或者专利权的，当事人应当订立书面合同，并向国务院专利行政部门登记，由国务院专利行政部门予以公告。任何单位或者个人实施他人专利的，应当与专利权人订立实施许可合同，向专利权人支付专利使用费。</w:t>
      </w:r>
    </w:p>
    <w:p w14:paraId="6E91C1E5">
      <w:pPr>
        <w:pStyle w:val="23"/>
        <w:numPr>
          <w:ilvl w:val="0"/>
          <w:numId w:val="1"/>
        </w:numPr>
        <w:ind w:firstLineChars="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著作权</w:t>
      </w:r>
    </w:p>
    <w:p w14:paraId="7AD39E60">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著作权，是指自然人、法人或者其他组织对文学、艺术和科学作品享有的财产权利和精神权利的总称。在我国，著作权即指版权。广义的著作权还包括邻接权，我国《著作权法》称之为</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与著作权有关的权利</w:t>
      </w:r>
      <w:r>
        <w:rPr>
          <w:rFonts w:hint="eastAsia"/>
          <w:bCs/>
          <w:color w:val="000000" w:themeColor="text1"/>
          <w:highlight w:val="none"/>
          <w14:textFill>
            <w14:solidFill>
              <w14:schemeClr w14:val="tx1"/>
            </w14:solidFill>
          </w14:textFill>
        </w:rPr>
        <w:t>”</w:t>
      </w:r>
      <w:r>
        <w:rPr>
          <w:bCs/>
          <w:color w:val="000000" w:themeColor="text1"/>
          <w:highlight w:val="none"/>
          <w14:textFill>
            <w14:solidFill>
              <w14:schemeClr w14:val="tx1"/>
            </w14:solidFill>
          </w14:textFill>
        </w:rPr>
        <w:t>。</w:t>
      </w:r>
    </w:p>
    <w:p w14:paraId="553A3266">
      <w:pPr>
        <w:ind w:firstLine="482" w:firstLineChars="200"/>
        <w:rPr>
          <w:bCs/>
          <w:color w:val="000000" w:themeColor="text1"/>
          <w:highlight w:val="none"/>
          <w14:textFill>
            <w14:solidFill>
              <w14:schemeClr w14:val="tx1"/>
            </w14:solidFill>
          </w14:textFill>
        </w:rPr>
      </w:pPr>
      <w:r>
        <w:rPr>
          <w:b/>
          <w:color w:val="000000" w:themeColor="text1"/>
          <w:highlight w:val="none"/>
          <w14:textFill>
            <w14:solidFill>
              <w14:schemeClr w14:val="tx1"/>
            </w14:solidFill>
          </w14:textFill>
        </w:rPr>
        <w:t>著作权是有期限的权利。</w:t>
      </w:r>
      <w:r>
        <w:rPr>
          <w:rFonts w:hint="eastAsia"/>
          <w:b/>
          <w:color w:val="000000" w:themeColor="text1"/>
          <w:highlight w:val="none"/>
          <w:lang w:val="en-US" w:eastAsia="zh-CN"/>
          <w14:textFill>
            <w14:solidFill>
              <w14:schemeClr w14:val="tx1"/>
            </w14:solidFill>
          </w14:textFill>
        </w:rPr>
        <w:t>自然人</w:t>
      </w:r>
      <w:r>
        <w:rPr>
          <w:b/>
          <w:color w:val="000000" w:themeColor="text1"/>
          <w:highlight w:val="none"/>
          <w14:textFill>
            <w14:solidFill>
              <w14:schemeClr w14:val="tx1"/>
            </w14:solidFill>
          </w14:textFill>
        </w:rPr>
        <w:t>的作品，其发表权、复制权等财产权的保护期为作者终生及其死亡后五十年，截止于作者死亡后第五十年的十二月三十一日</w:t>
      </w:r>
      <w:r>
        <w:rPr>
          <w:bCs/>
          <w:color w:val="000000" w:themeColor="text1"/>
          <w:highlight w:val="none"/>
          <w14:textFill>
            <w14:solidFill>
              <w14:schemeClr w14:val="tx1"/>
            </w14:solidFill>
          </w14:textFill>
        </w:rPr>
        <w:t>。</w:t>
      </w:r>
    </w:p>
    <w:p w14:paraId="3CFCD891">
      <w:pPr>
        <w:ind w:firstLine="480" w:firstLineChars="200"/>
        <w:rPr>
          <w:bCs/>
          <w:color w:val="000000" w:themeColor="text1"/>
          <w:highlight w:val="none"/>
          <w14:textFill>
            <w14:solidFill>
              <w14:schemeClr w14:val="tx1"/>
            </w14:solidFill>
          </w14:textFill>
        </w:rPr>
      </w:pPr>
      <w:r>
        <w:rPr>
          <w:rFonts w:hint="eastAsia"/>
          <w:b w:val="0"/>
          <w:bCs/>
          <w:color w:val="000000" w:themeColor="text1"/>
          <w:highlight w:val="none"/>
          <w14:textFill>
            <w14:solidFill>
              <w14:schemeClr w14:val="tx1"/>
            </w14:solidFill>
          </w14:textFill>
        </w:rPr>
        <w:t>改编、翻译、注释、整理已有作品而产生的作品，其著作权由改编、翻译、注释、整理人享有，但行使著作权时不得侵犯原作品的著作权。</w:t>
      </w:r>
      <w:r>
        <w:rPr>
          <w:rFonts w:hint="eastAsia"/>
          <w:bCs/>
          <w:color w:val="000000" w:themeColor="text1"/>
          <w:highlight w:val="none"/>
          <w14:textFill>
            <w14:solidFill>
              <w14:schemeClr w14:val="tx1"/>
            </w14:solidFill>
          </w14:textFill>
        </w:rPr>
        <w:t>使用改编、翻译、注释、整理、汇编已有作品而产生的作品进行出版、演出和制作录音录像制品，应当取得该作品的著作权人和原作品的著作权人许可，并支付报酬。</w:t>
      </w:r>
    </w:p>
    <w:p w14:paraId="699F85B5">
      <w:pPr>
        <w:pStyle w:val="23"/>
        <w:numPr>
          <w:ilvl w:val="0"/>
          <w:numId w:val="1"/>
        </w:numPr>
        <w:ind w:firstLineChars="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商标权</w:t>
      </w:r>
    </w:p>
    <w:p w14:paraId="77575F27">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商标权，是指商标主管机关依法授予商标所有人对其注册商标受国家法律保护的专有权。商标注册人依法支配其注册商标并禁止他人侵害的权利，包括商标注册人对其注册商标的排他使用权、收益权、处分权、续展权和禁止他人侵害的权利。</w:t>
      </w:r>
    </w:p>
    <w:p w14:paraId="2CDC4560">
      <w:pPr>
        <w:ind w:firstLine="480" w:firstLineChars="200"/>
        <w:rPr>
          <w:bCs/>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商标是用以区别商品和服务不同来源的商业性标志，由文字、图形、字母、数字、三维标志、颜色组合</w:t>
      </w:r>
      <w:r>
        <w:rPr>
          <w:rFonts w:hint="eastAsia"/>
          <w:bCs/>
          <w:color w:val="000000" w:themeColor="text1"/>
          <w:highlight w:val="none"/>
          <w:lang w:val="en-US" w:eastAsia="zh-CN"/>
          <w14:textFill>
            <w14:solidFill>
              <w14:schemeClr w14:val="tx1"/>
            </w14:solidFill>
          </w14:textFill>
        </w:rPr>
        <w:t>和声音等，以及上述要素的组合</w:t>
      </w:r>
      <w:r>
        <w:rPr>
          <w:bCs/>
          <w:color w:val="000000" w:themeColor="text1"/>
          <w:highlight w:val="none"/>
          <w14:textFill>
            <w14:solidFill>
              <w14:schemeClr w14:val="tx1"/>
            </w14:solidFill>
          </w14:textFill>
        </w:rPr>
        <w:t>构成。根据《商标法》规定，</w:t>
      </w:r>
      <w:r>
        <w:rPr>
          <w:b/>
          <w:bCs w:val="0"/>
          <w:color w:val="000000" w:themeColor="text1"/>
          <w:highlight w:val="none"/>
          <w14:textFill>
            <w14:solidFill>
              <w14:schemeClr w14:val="tx1"/>
            </w14:solidFill>
          </w14:textFill>
        </w:rPr>
        <w:t>商标权有效期10年，自核准注册之日起计算</w:t>
      </w:r>
      <w:r>
        <w:rPr>
          <w:rFonts w:hint="eastAsia"/>
          <w:b/>
          <w:bCs w:val="0"/>
          <w:color w:val="000000" w:themeColor="text1"/>
          <w:highlight w:val="none"/>
          <w:lang w:eastAsia="zh-CN"/>
          <w14:textFill>
            <w14:solidFill>
              <w14:schemeClr w14:val="tx1"/>
            </w14:solidFill>
          </w14:textFill>
        </w:rPr>
        <w:t>。</w:t>
      </w:r>
      <w:r>
        <w:rPr>
          <w:rFonts w:hint="eastAsia"/>
          <w:b/>
          <w:bCs w:val="0"/>
          <w:color w:val="000000" w:themeColor="text1"/>
          <w:highlight w:val="none"/>
          <w14:textFill>
            <w14:solidFill>
              <w14:schemeClr w14:val="tx1"/>
            </w14:solidFill>
          </w14:textFill>
        </w:rPr>
        <w:t>注册商标有效期满，需要继续使用的，商标注册人</w:t>
      </w:r>
      <w:r>
        <w:rPr>
          <w:rFonts w:hint="eastAsia"/>
          <w:b/>
          <w:bCs w:val="0"/>
          <w:color w:val="000000" w:themeColor="text1"/>
          <w:highlight w:val="none"/>
          <w:lang w:val="en-US" w:eastAsia="zh-CN"/>
          <w14:textFill>
            <w14:solidFill>
              <w14:schemeClr w14:val="tx1"/>
            </w14:solidFill>
          </w14:textFill>
        </w:rPr>
        <w:t>可以</w:t>
      </w:r>
      <w:r>
        <w:rPr>
          <w:rFonts w:hint="eastAsia"/>
          <w:b/>
          <w:bCs w:val="0"/>
          <w:color w:val="000000" w:themeColor="text1"/>
          <w:highlight w:val="none"/>
          <w14:textFill>
            <w14:solidFill>
              <w14:schemeClr w14:val="tx1"/>
            </w14:solidFill>
          </w14:textFill>
        </w:rPr>
        <w:t>办理续展手续</w:t>
      </w:r>
      <w:r>
        <w:rPr>
          <w:rFonts w:hint="eastAsia"/>
          <w:b/>
          <w:bCs w:val="0"/>
          <w:color w:val="000000" w:themeColor="text1"/>
          <w:highlight w:val="none"/>
          <w:lang w:eastAsia="zh-CN"/>
          <w14:textFill>
            <w14:solidFill>
              <w14:schemeClr w14:val="tx1"/>
            </w14:solidFill>
          </w14:textFill>
        </w:rPr>
        <w:t>，</w:t>
      </w:r>
      <w:r>
        <w:rPr>
          <w:rFonts w:hint="eastAsia"/>
          <w:b/>
          <w:bCs w:val="0"/>
          <w:color w:val="000000" w:themeColor="text1"/>
          <w:highlight w:val="none"/>
          <w14:textFill>
            <w14:solidFill>
              <w14:schemeClr w14:val="tx1"/>
            </w14:solidFill>
          </w14:textFill>
        </w:rPr>
        <w:t>每次续展注册的有效期为</w:t>
      </w:r>
      <w:r>
        <w:rPr>
          <w:rFonts w:hint="eastAsia"/>
          <w:b/>
          <w:bCs w:val="0"/>
          <w:color w:val="000000" w:themeColor="text1"/>
          <w:highlight w:val="none"/>
          <w:lang w:val="en-US" w:eastAsia="zh-CN"/>
          <w14:textFill>
            <w14:solidFill>
              <w14:schemeClr w14:val="tx1"/>
            </w14:solidFill>
          </w14:textFill>
        </w:rPr>
        <w:t>10</w:t>
      </w:r>
      <w:r>
        <w:rPr>
          <w:rFonts w:hint="eastAsia"/>
          <w:b/>
          <w:bCs w:val="0"/>
          <w:color w:val="000000" w:themeColor="text1"/>
          <w:highlight w:val="none"/>
          <w14:textFill>
            <w14:solidFill>
              <w14:schemeClr w14:val="tx1"/>
            </w14:solidFill>
          </w14:textFill>
        </w:rPr>
        <w:t>年，自该商标上一届有效期满次日起计算。</w:t>
      </w:r>
    </w:p>
    <w:p w14:paraId="71D950FA">
      <w:pPr>
        <w:ind w:firstLine="480" w:firstLineChars="200"/>
        <w:rPr>
          <w:rFonts w:hint="default"/>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④植物新品种权</w:t>
      </w:r>
    </w:p>
    <w:p w14:paraId="4B5E775F">
      <w:pPr>
        <w:ind w:firstLine="480" w:firstLineChars="200"/>
        <w:rPr>
          <w:rFonts w:hint="eastAsia"/>
          <w:bCs/>
          <w:color w:val="000000" w:themeColor="text1"/>
          <w:highlight w:val="none"/>
          <w:lang w:val="en-US" w:eastAsia="zh-CN"/>
          <w14:textFill>
            <w14:solidFill>
              <w14:schemeClr w14:val="tx1"/>
            </w14:solidFill>
          </w14:textFill>
        </w:rPr>
      </w:pPr>
      <w:r>
        <w:rPr>
          <w:rFonts w:hint="eastAsia"/>
          <w:bCs/>
          <w:color w:val="000000" w:themeColor="text1"/>
          <w:highlight w:val="none"/>
          <w:lang w:val="en-US" w:eastAsia="zh-CN"/>
          <w14:textFill>
            <w14:solidFill>
              <w14:schemeClr w14:val="tx1"/>
            </w14:solidFill>
          </w14:textFill>
        </w:rPr>
        <w:t>植物新品种，是指经过人工培育的或者对发现的野生植物加以开发，具备新颖性、特异性、一致性和稳定性并有适当命名的植物品种。</w:t>
      </w:r>
      <w:r>
        <w:rPr>
          <w:rFonts w:hint="eastAsia"/>
          <w:bCs/>
          <w:color w:val="000000" w:themeColor="text1"/>
          <w:highlight w:val="none"/>
          <w14:textFill>
            <w14:solidFill>
              <w14:schemeClr w14:val="tx1"/>
            </w14:solidFill>
          </w14:textFill>
        </w:rPr>
        <w:t>特异性，是指申请品种权的植物新品种应当明显区别于在递交申请以前已知的植物品种。一致性，是指申请品种权的植物新品种经过繁殖，除可以预见的变异外，其相关的特征或者特性一致。稳定性，是指申请品种权的植物新品种经过反复繁殖后或者在特定繁殖周期结束时，其相关的特征或者特性保持不变。</w:t>
      </w:r>
    </w:p>
    <w:p w14:paraId="2826C3A0">
      <w:pPr>
        <w:ind w:firstLine="482" w:firstLineChars="200"/>
        <w:rPr>
          <w:rFonts w:hint="eastAsia"/>
          <w:b/>
          <w:bCs w:val="0"/>
          <w:color w:val="000000" w:themeColor="text1"/>
          <w:highlight w:val="none"/>
          <w:lang w:eastAsia="zh-CN"/>
          <w14:textFill>
            <w14:solidFill>
              <w14:schemeClr w14:val="tx1"/>
            </w14:solidFill>
          </w14:textFill>
        </w:rPr>
      </w:pPr>
      <w:r>
        <w:rPr>
          <w:rFonts w:hint="eastAsia"/>
          <w:b/>
          <w:bCs w:val="0"/>
          <w:color w:val="000000" w:themeColor="text1"/>
          <w:highlight w:val="none"/>
          <w14:textFill>
            <w14:solidFill>
              <w14:schemeClr w14:val="tx1"/>
            </w14:solidFill>
          </w14:textFill>
        </w:rPr>
        <w:t>品种权的保护期限，自授权之日起，藤本植物、林木、果树和观赏树木为</w:t>
      </w:r>
      <w:r>
        <w:rPr>
          <w:b/>
          <w:bCs w:val="0"/>
          <w:color w:val="000000" w:themeColor="text1"/>
          <w:highlight w:val="none"/>
          <w:lang w:val="en-US"/>
          <w14:textFill>
            <w14:solidFill>
              <w14:schemeClr w14:val="tx1"/>
            </w14:solidFill>
          </w14:textFill>
        </w:rPr>
        <w:t>20</w:t>
      </w:r>
      <w:r>
        <w:rPr>
          <w:rFonts w:hint="eastAsia"/>
          <w:b/>
          <w:bCs w:val="0"/>
          <w:color w:val="000000" w:themeColor="text1"/>
          <w:highlight w:val="none"/>
          <w14:textFill>
            <w14:solidFill>
              <w14:schemeClr w14:val="tx1"/>
            </w14:solidFill>
          </w14:textFill>
        </w:rPr>
        <w:t>年，其他植物为</w:t>
      </w:r>
      <w:r>
        <w:rPr>
          <w:rFonts w:hint="eastAsia"/>
          <w:b/>
          <w:bCs w:val="0"/>
          <w:color w:val="000000" w:themeColor="text1"/>
          <w:highlight w:val="none"/>
          <w:lang w:val="en-US"/>
          <w14:textFill>
            <w14:solidFill>
              <w14:schemeClr w14:val="tx1"/>
            </w14:solidFill>
          </w14:textFill>
        </w:rPr>
        <w:t>15</w:t>
      </w:r>
      <w:r>
        <w:rPr>
          <w:rFonts w:hint="eastAsia"/>
          <w:b/>
          <w:bCs w:val="0"/>
          <w:color w:val="000000" w:themeColor="text1"/>
          <w:highlight w:val="none"/>
          <w14:textFill>
            <w14:solidFill>
              <w14:schemeClr w14:val="tx1"/>
            </w14:solidFill>
          </w14:textFill>
        </w:rPr>
        <w:t>年</w:t>
      </w:r>
      <w:r>
        <w:rPr>
          <w:rFonts w:hint="eastAsia"/>
          <w:b/>
          <w:bCs w:val="0"/>
          <w:color w:val="000000" w:themeColor="text1"/>
          <w:highlight w:val="none"/>
          <w:lang w:eastAsia="zh-CN"/>
          <w14:textFill>
            <w14:solidFill>
              <w14:schemeClr w14:val="tx1"/>
            </w14:solidFill>
          </w14:textFill>
        </w:rPr>
        <w:t>。</w:t>
      </w:r>
    </w:p>
    <w:p w14:paraId="40AAD28C">
      <w:pPr>
        <w:ind w:firstLine="480" w:firstLineChars="200"/>
        <w:rPr>
          <w:bCs/>
          <w:color w:val="000000" w:themeColor="text1"/>
          <w14:textFill>
            <w14:solidFill>
              <w14:schemeClr w14:val="tx1"/>
            </w14:solidFill>
          </w14:textFill>
        </w:rPr>
      </w:pPr>
      <w:r>
        <w:rPr>
          <w:rFonts w:hint="eastAsia"/>
          <w:b w:val="0"/>
          <w:bCs/>
          <w:color w:val="000000" w:themeColor="text1"/>
          <w:highlight w:val="none"/>
          <w14:textFill>
            <w14:solidFill>
              <w14:schemeClr w14:val="tx1"/>
            </w14:solidFill>
          </w14:textFill>
        </w:rPr>
        <w:t>植物新品种的申请权和品种权可以依法转让。中国的</w:t>
      </w:r>
      <w:r>
        <w:rPr>
          <w:rFonts w:hint="eastAsia"/>
          <w:bCs/>
          <w:color w:val="000000" w:themeColor="text1"/>
          <w:highlight w:val="none"/>
          <w14:textFill>
            <w14:solidFill>
              <w14:schemeClr w14:val="tx1"/>
            </w14:solidFill>
          </w14:textFill>
        </w:rPr>
        <w:t>单位或者个人就其在国内培育的植物新品种向外国人转让申请权或者品种权的，应当经审批机关批准。转让申请权或者品种权的，当事人应当订立书面合同，并向审批机关登记，由审批机关予以公告。</w:t>
      </w:r>
    </w:p>
    <w:p w14:paraId="2DE5E209">
      <w:pPr>
        <w:pStyle w:val="2"/>
        <w:rPr>
          <w:rFonts w:hint="eastAsia"/>
          <w:color w:val="000000" w:themeColor="text1"/>
          <w:lang w:val="en-US" w:eastAsia="zh-CN"/>
          <w14:textFill>
            <w14:solidFill>
              <w14:schemeClr w14:val="tx1"/>
            </w14:solidFill>
          </w14:textFill>
        </w:rPr>
      </w:pPr>
      <w:bookmarkStart w:id="91" w:name="_Toc6913"/>
      <w:r>
        <w:rPr>
          <w:rFonts w:hint="eastAsia"/>
          <w:color w:val="000000" w:themeColor="text1"/>
          <w:lang w:val="en-US" w:eastAsia="zh-CN"/>
          <w14:textFill>
            <w14:solidFill>
              <w14:schemeClr w14:val="tx1"/>
            </w14:solidFill>
          </w14:textFill>
        </w:rPr>
        <w:t>十、数字素养</w:t>
      </w:r>
      <w:bookmarkEnd w:id="91"/>
    </w:p>
    <w:p w14:paraId="5F7576EC">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bookmarkStart w:id="92" w:name="_Toc115873976"/>
      <w:r>
        <w:rPr>
          <w:rFonts w:ascii="Times New Roman" w:eastAsia="宋体"/>
          <w:sz w:val="24"/>
        </w:rPr>
        <w:t>数字素养，又称为数字能力或信息素养，是指个人在数字化时代中有效获取、处理和利用数字信息的能力。随着信息技术的飞速发展，数字素养已成为现代社会中个人必备的重要能力之一。数字素养的发展演变不仅体现了技术进步的历程，也反映了社会对个人能力要求的变迁。本节将详细探讨数字素养的发展演化过程，分析其在不同阶段的特点和影响因素，以及数字素养的未来发展趋势。</w:t>
      </w:r>
    </w:p>
    <w:p w14:paraId="18884C8B">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数字素养最早由理查德·兰姆（Richard Lanham）于1995年在《数字素养——多媒体需要文字、图像和声音方面的同等能力》一文中提出。他认为，数字素养是一种理解多媒体信息的能力，使人能够在不同媒介之间快速切换，选择合适的媒介渠道，并表达出易于理解的知识信息。1997年，保罗·吉尔斯特（Paul Gilster）在《数字素养》一书中进一步提出，数字素养是理解与使用来自计算机中不同来源、多种格式信息的能力。</w:t>
      </w:r>
    </w:p>
    <w:p w14:paraId="596D69BC">
      <w:pPr>
        <w:pStyle w:val="3"/>
        <w:pageBreakBefore w:val="0"/>
        <w:kinsoku/>
        <w:wordWrap/>
        <w:overflowPunct/>
        <w:topLinePunct w:val="0"/>
        <w:autoSpaceDE/>
        <w:autoSpaceDN/>
        <w:bidi w:val="0"/>
        <w:adjustRightInd/>
        <w:snapToGrid/>
        <w:textAlignment w:val="auto"/>
        <w:rPr>
          <w:rFonts w:hint="eastAsia" w:ascii="Times New Roman" w:hAnsi="Times New Roman" w:cs="Times New Roman"/>
          <w:color w:val="000000" w:themeColor="text1"/>
          <w14:textFill>
            <w14:solidFill>
              <w14:schemeClr w14:val="tx1"/>
            </w14:solidFill>
          </w14:textFill>
        </w:rPr>
      </w:pPr>
      <w:bookmarkStart w:id="93" w:name="_Toc1007"/>
      <w:r>
        <w:rPr>
          <w:rFonts w:hint="eastAsia" w:ascii="Times New Roman" w:hAnsi="Times New Roman" w:cs="Times New Roman"/>
          <w:color w:val="000000" w:themeColor="text1"/>
          <w14:textFill>
            <w14:solidFill>
              <w14:schemeClr w14:val="tx1"/>
            </w14:solidFill>
          </w14:textFill>
        </w:rPr>
        <w:t>1. 数字素养的定义</w:t>
      </w:r>
      <w:bookmarkEnd w:id="93"/>
    </w:p>
    <w:p w14:paraId="5DE601F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数字素养是一个动态、多元且不断发展的概念，涉及个人在数字化环境中所</w:t>
      </w:r>
      <w:r>
        <w:rPr>
          <w:rFonts w:hint="eastAsia" w:ascii="Times New Roman" w:eastAsia="宋体"/>
          <w:sz w:val="24"/>
          <w:lang w:eastAsia="zh-CN"/>
        </w:rPr>
        <w:t>须具备</w:t>
      </w:r>
      <w:r>
        <w:rPr>
          <w:rFonts w:ascii="Times New Roman" w:eastAsia="宋体"/>
          <w:sz w:val="24"/>
        </w:rPr>
        <w:t>的一系列能力和素质。从广义上讲，</w:t>
      </w:r>
      <w:r>
        <w:rPr>
          <w:rFonts w:ascii="Times New Roman" w:eastAsia="宋体"/>
          <w:b/>
          <w:bCs/>
          <w:sz w:val="24"/>
        </w:rPr>
        <w:t>数字素养可理解为人们在数字化时代有效利用数字技术、工具和资源解决问题、进行创新以及沟通交流的能力</w:t>
      </w:r>
      <w:r>
        <w:rPr>
          <w:rFonts w:ascii="Times New Roman" w:eastAsia="宋体"/>
          <w:sz w:val="24"/>
        </w:rPr>
        <w:t>。</w:t>
      </w:r>
    </w:p>
    <w:p w14:paraId="777682E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2021年11月5日，中央网络安全和信息化委员会印发了《</w:t>
      </w:r>
      <w:r>
        <w:rPr>
          <w:rFonts w:ascii="Times New Roman" w:eastAsia="宋体"/>
          <w:b/>
          <w:bCs/>
          <w:sz w:val="24"/>
        </w:rPr>
        <w:t>提升全民数字素养与技能行动纲要</w:t>
      </w:r>
      <w:r>
        <w:rPr>
          <w:rFonts w:ascii="Times New Roman" w:eastAsia="宋体"/>
          <w:sz w:val="24"/>
        </w:rPr>
        <w:t>》，该文件首次在国家层面对数字素养进行了权威概括，明确其定义为：“数字素养与技能是数字社会公民学习工作生活应具备的数字获取、制作、使用、评价、交互、分享、创新、安全保障、伦理道德等一系列素质与能力的集合。”数字素养不仅是现代社会中不可或缺的一种综合能力，也是个人适应数字化时代的关键素养。具体包括以下几个方面：</w:t>
      </w:r>
    </w:p>
    <w:p w14:paraId="1B77FCEC">
      <w:pPr>
        <w:pStyle w:val="11"/>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eastAsia="宋体"/>
          <w:sz w:val="24"/>
          <w:lang w:eastAsia="zh-CN"/>
        </w:rPr>
      </w:pPr>
      <w:r>
        <w:rPr>
          <w:rStyle w:val="17"/>
          <w:rFonts w:ascii="Times New Roman" w:eastAsia="宋体"/>
          <w:sz w:val="24"/>
        </w:rPr>
        <w:t>信息处理能力</w:t>
      </w:r>
    </w:p>
    <w:p w14:paraId="771A5ED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这是数字素养的基础，指个人能够熟练使用计算机和互联网搜索、筛选、整理和分析信息。这不仅要求掌握基本的计算机操作技能，还需要具备一定的信息判断和评价能力，以确保信息的准确性和可靠性。</w:t>
      </w:r>
    </w:p>
    <w:p w14:paraId="1FE09F04">
      <w:pPr>
        <w:pStyle w:val="11"/>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数字交流与合作能力</w:t>
      </w:r>
    </w:p>
    <w:p w14:paraId="2A3B9AD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在数字化时代，人们越来越多地通过网络平台进行交流与合作。数字素养包括个人在网络环境中进行有效沟通和协作的能力，要求掌握基本的网络通信工具，并具备良好的网络礼仪和沟通技巧。</w:t>
      </w:r>
    </w:p>
    <w:p w14:paraId="75F51F0D">
      <w:pPr>
        <w:pStyle w:val="11"/>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数字创新能力</w:t>
      </w:r>
    </w:p>
    <w:p w14:paraId="39A061A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随着数字技术的不断发展，个人需要具备利用数字技术进行创新的能力，包括利用数字技术解决问题、开发新产品或服务，以及推动社会进步等。数字创新能力是数字素养的重要组成部分，也是推动社会发展的重要动力。</w:t>
      </w:r>
    </w:p>
    <w:p w14:paraId="6E5A379F">
      <w:pPr>
        <w:pStyle w:val="11"/>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eastAsia="宋体"/>
          <w:sz w:val="24"/>
          <w:lang w:eastAsia="zh-CN"/>
        </w:rPr>
      </w:pPr>
      <w:r>
        <w:rPr>
          <w:rStyle w:val="17"/>
          <w:rFonts w:ascii="Times New Roman" w:eastAsia="宋体"/>
          <w:sz w:val="24"/>
        </w:rPr>
        <w:t>数字安全意识</w:t>
      </w:r>
    </w:p>
    <w:p w14:paraId="462EC72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在数字化时代，网络安全问题日益突出。数字素养还包括个人对网络安全的基本认知和防范能力，要求能够保护个人隐私和数据安全，避免遭受网络诈骗和其他网络安全威胁。</w:t>
      </w:r>
    </w:p>
    <w:p w14:paraId="3F4EC816">
      <w:pPr>
        <w:pStyle w:val="3"/>
        <w:pageBreakBefore w:val="0"/>
        <w:kinsoku/>
        <w:wordWrap/>
        <w:overflowPunct/>
        <w:topLinePunct w:val="0"/>
        <w:autoSpaceDE/>
        <w:autoSpaceDN/>
        <w:bidi w:val="0"/>
        <w:adjustRightInd/>
        <w:snapToGrid/>
        <w:textAlignment w:val="auto"/>
        <w:rPr>
          <w:rFonts w:hint="eastAsia" w:ascii="Times New Roman" w:hAnsi="Times New Roman" w:cs="Times New Roman"/>
          <w:color w:val="000000" w:themeColor="text1"/>
          <w:lang w:eastAsia="zh-CN"/>
          <w14:textFill>
            <w14:solidFill>
              <w14:schemeClr w14:val="tx1"/>
            </w14:solidFill>
          </w14:textFill>
        </w:rPr>
      </w:pPr>
      <w:bookmarkStart w:id="94" w:name="_Toc14222"/>
      <w:r>
        <w:rPr>
          <w:rFonts w:hint="eastAsia" w:ascii="Times New Roman" w:hAnsi="Times New Roman" w:cs="Times New Roman"/>
          <w:color w:val="000000" w:themeColor="text1"/>
          <w14:textFill>
            <w14:solidFill>
              <w14:schemeClr w14:val="tx1"/>
            </w14:solidFill>
          </w14:textFill>
        </w:rPr>
        <w:t>2. 数字素养的重要性</w:t>
      </w:r>
      <w:bookmarkEnd w:id="94"/>
    </w:p>
    <w:p w14:paraId="288C842F">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在数字化时代，数字素养已成为一项至关重要的能力。随着科技的飞速发展和数字化进程的加速推进，数字素养不仅关乎个人发展，也涉及社会进步和国家竞争力。</w:t>
      </w:r>
    </w:p>
    <w:p w14:paraId="436580B0">
      <w:pPr>
        <w:pStyle w:val="11"/>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数字素养是个人职业发展的关键</w:t>
      </w:r>
    </w:p>
    <w:p w14:paraId="78872F9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在当今职场环境中，数字化技能已成为许多工作的基本要求。无论是数据分析、网络营销还是软件开发，都需要员工具备一定的数字素养。具备良好数字素养的个人能够更高效地处理工作任务，提升工作效率，从而在职场中脱颖而出。同时，数字素养也有助于个人适应职业变化，把握新的就业机会。</w:t>
      </w:r>
    </w:p>
    <w:p w14:paraId="16BFCD42">
      <w:pPr>
        <w:pStyle w:val="11"/>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数字素养有助于提升个人生活品质</w:t>
      </w:r>
    </w:p>
    <w:p w14:paraId="43288CA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在数字化时代，人们的生活已与数字技术紧密相连，从在线购物到电子支付，从社交媒体到在线教育，数字技术渗透到生活的方方面面。具备数字素养的个人能够更好地保护个人隐私，避免网络欺诈，同时也能享受数字技术带来的便捷和乐趣。</w:t>
      </w:r>
    </w:p>
    <w:p w14:paraId="0C4D2394">
      <w:pPr>
        <w:pStyle w:val="11"/>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数字素养推动社会创新和发展</w:t>
      </w:r>
    </w:p>
    <w:p w14:paraId="0F7C145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数字技术的快速发展为创新创业提供了新机遇。具备数字素养的个人和企业能够敏锐捕捉这些机遇，利用数字技术推动产品、服务和管理创新，这不仅有助于提升企业竞争力，也能推动整个社会的科技进步和经济发展。</w:t>
      </w:r>
    </w:p>
    <w:p w14:paraId="6442272C">
      <w:pPr>
        <w:pStyle w:val="11"/>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数字素养是国家竞争力的重要组成部分</w:t>
      </w:r>
    </w:p>
    <w:p w14:paraId="3CB7513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一个国家的数字素养水平直接影响其在全球数字化竞争中的地位。提高国民的数字素养，有助于提升国家整体的创新能力和经济实力。因此，许多国家已将数字素养教育纳入国家战略，致力于培养具备高度数字素养的人才队伍。</w:t>
      </w:r>
    </w:p>
    <w:p w14:paraId="672C05CC">
      <w:pPr>
        <w:pStyle w:val="3"/>
        <w:pageBreakBefore w:val="0"/>
        <w:kinsoku/>
        <w:wordWrap/>
        <w:overflowPunct/>
        <w:topLinePunct w:val="0"/>
        <w:autoSpaceDE/>
        <w:autoSpaceDN/>
        <w:bidi w:val="0"/>
        <w:adjustRightInd/>
        <w:snapToGrid/>
        <w:textAlignment w:val="auto"/>
        <w:rPr>
          <w:rFonts w:hint="eastAsia" w:ascii="Times New Roman" w:hAnsi="Times New Roman" w:cs="Times New Roman"/>
          <w:color w:val="000000" w:themeColor="text1"/>
          <w:lang w:eastAsia="zh-CN"/>
          <w14:textFill>
            <w14:solidFill>
              <w14:schemeClr w14:val="tx1"/>
            </w14:solidFill>
          </w14:textFill>
        </w:rPr>
      </w:pPr>
      <w:bookmarkStart w:id="95" w:name="_Toc28392"/>
      <w:r>
        <w:rPr>
          <w:rFonts w:hint="eastAsia" w:ascii="Times New Roman" w:hAnsi="Times New Roman" w:cs="Times New Roman"/>
          <w:color w:val="000000" w:themeColor="text1"/>
          <w14:textFill>
            <w14:solidFill>
              <w14:schemeClr w14:val="tx1"/>
            </w14:solidFill>
          </w14:textFill>
        </w:rPr>
        <w:t>3. 云计算</w:t>
      </w:r>
      <w:bookmarkEnd w:id="95"/>
    </w:p>
    <w:p w14:paraId="10F100FB">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面对互联网和物联网中浩如烟海的数据，如何分类提取和有效处理？这需要强大的技术设计与运算能力，于是云计算应运而生。云计算需从海量数据中挖掘有用信息，从而催生了数据挖掘技术。这些被挖掘出的信息服务于城市，便形成“智慧城市”；服务于交通，则为“智慧交通”；服务于家庭，称为“智能家居”；服务于医院，即为“智能医院”；服务于生活，则形成“智能生活”。于是，智能社会逐渐形成。然而，智能社会要真正实现有序、有效运行，必须依托“人工智能”这一桥梁与工具。</w:t>
      </w:r>
    </w:p>
    <w:p w14:paraId="6C2CD805">
      <w:pPr>
        <w:pStyle w:val="11"/>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云计算</w:t>
      </w:r>
    </w:p>
    <w:p w14:paraId="201F212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从计算机的角度而言，万物皆数，万事皆可算。因此，</w:t>
      </w:r>
      <w:r>
        <w:rPr>
          <w:rFonts w:ascii="Times New Roman" w:eastAsia="宋体"/>
          <w:b/>
          <w:bCs/>
          <w:sz w:val="24"/>
        </w:rPr>
        <w:t>计算是计算机的灵魂</w:t>
      </w:r>
      <w:r>
        <w:rPr>
          <w:rFonts w:ascii="Times New Roman" w:eastAsia="宋体"/>
          <w:sz w:val="24"/>
        </w:rPr>
        <w:t>。计算资源通常指计算机程序运行时所需的CPU资源、内存资源、硬盘资源和网络资源。在分布式计算架构中，可对不同任务进行这些资源的控制。云计算（Cloud Computing）是分布式计算的一种形式。</w:t>
      </w:r>
    </w:p>
    <w:p w14:paraId="4C74FFC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云计算并非全新的网络技术，而是一种全新的网络应用概念，其核心是以互联网为中心，在网站上提供快速且安全的计算服务与数据存储，使每个互联网用户都能使用网络上的庞大计算资源与数据中心。“云”实质上是一个网络。从狭义上讲，云计算是一种提供资源的网络，使用者可随时获取“云”上资源，按需使用，并可将其视为无限扩展的，只需按使用量付费即可。“云”就像自来水厂，用户可以随时接水，按用水量付费。</w:t>
      </w:r>
    </w:p>
    <w:p w14:paraId="604AD72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美国国家标准与技术研究院（National Institute of Science and Technology, NIST）将云计算定义为：</w:t>
      </w:r>
      <w:r>
        <w:rPr>
          <w:rFonts w:ascii="Times New Roman" w:eastAsia="宋体"/>
          <w:b/>
          <w:bCs/>
          <w:sz w:val="24"/>
        </w:rPr>
        <w:t>一种模型，使可配置的共享计算资源能够以随处、便捷、按需的网络形式进行访问</w:t>
      </w:r>
      <w:r>
        <w:rPr>
          <w:rFonts w:ascii="Times New Roman" w:eastAsia="宋体"/>
          <w:sz w:val="24"/>
        </w:rPr>
        <w:t>。这些资源可被快速分配和释放，同时将管理成本或服务提供者的干预降至最低。</w:t>
      </w:r>
    </w:p>
    <w:p w14:paraId="57A79C7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从广义上讲，云计算是与信息技术、软件和互联网相关的一种服务。这种计算资源共享池称为“云”，云计算将大量计算资源集合起来，通过软件实现自动化管理，仅需少量人工参与，即可快速提供资源。也就是说，计算能力作为一种商品，可在互联网上流通，像水、电、煤气一样方便取用。</w:t>
      </w:r>
    </w:p>
    <w:p w14:paraId="0027E6E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Style w:val="17"/>
          <w:rFonts w:ascii="Times New Roman" w:hAnsi="Times New Roman" w:eastAsia="宋体" w:cs="Times New Roman"/>
          <w:sz w:val="24"/>
        </w:rPr>
      </w:pPr>
      <w:r>
        <w:rPr>
          <w:rFonts w:ascii="Times New Roman" w:eastAsia="宋体"/>
          <w:sz w:val="24"/>
        </w:rPr>
        <w:t>云计算的基础是虚拟化和云服务。</w:t>
      </w:r>
    </w:p>
    <w:p w14:paraId="5FCC8445">
      <w:pPr>
        <w:pStyle w:val="11"/>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虚拟化</w:t>
      </w:r>
    </w:p>
    <w:p w14:paraId="0DFAD73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虚拟化是云计算的技术根基，包括服务器虚拟化和应用程序虚拟化。应用程序虚拟化指将一台主机上的应用程序分享给大量用户使用。虽然上传到云端的应用程序需要高端虚拟机运行，但由于用户数量众多，成本得以分摊，使应用程序能以较低价格分给终端用户，用户无需为运行程序配置高端硬件。若虚拟应用使用的数据也存储在云端，用户将不受设备或地点限制，可通过移动应用或互联网浏览器随时随地使用应用程序或访问数据。</w:t>
      </w:r>
    </w:p>
    <w:p w14:paraId="68F5419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服务器虚拟化利用常用物理硬件托管虚拟机。一台物理主机可运行多台虚拟机，不同虚拟机共享一套硬件，但能安装独立的操作系统和应用程序。通过这种方式，可将大量物理设备整合为虚拟机，集中在少数物理主机上，提升计算效率，减少空间维护和电力成本，降低设备采购数量和耗电量，同时有利于环境保护。</w:t>
      </w:r>
    </w:p>
    <w:p w14:paraId="43DBBE72">
      <w:pPr>
        <w:pStyle w:val="11"/>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云服务</w:t>
      </w:r>
    </w:p>
    <w:p w14:paraId="79F405D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云服务指通过一系列相关联的功能组件和资源，实施业务流程，从而为使用者提供商业价值。云服务分为三类：</w:t>
      </w:r>
      <w:r>
        <w:rPr>
          <w:rFonts w:ascii="Times New Roman" w:eastAsia="宋体"/>
          <w:b/>
          <w:bCs/>
          <w:sz w:val="24"/>
        </w:rPr>
        <w:t>基础设施即服务（IaaS）、平台即服务（PaaS）和软件即服务（SaaS</w:t>
      </w:r>
      <w:r>
        <w:rPr>
          <w:rFonts w:ascii="Times New Roman" w:eastAsia="宋体"/>
          <w:sz w:val="24"/>
        </w:rPr>
        <w:t>）。</w:t>
      </w:r>
    </w:p>
    <w:p w14:paraId="687FE67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ascii="Times New Roman" w:eastAsia="宋体"/>
          <w:sz w:val="24"/>
        </w:rPr>
      </w:pPr>
      <w:r>
        <w:rPr>
          <w:rStyle w:val="17"/>
          <w:rFonts w:ascii="Times New Roman" w:eastAsia="宋体"/>
          <w:sz w:val="24"/>
        </w:rPr>
        <w:t>基础设施即服务</w:t>
      </w:r>
      <w:r>
        <w:rPr>
          <w:rFonts w:ascii="Times New Roman" w:eastAsia="宋体"/>
          <w:sz w:val="24"/>
        </w:rPr>
        <w:t>是主要服务类别之一，向个人或组织提供虚拟化计算资源，如虚拟机、存储、网络和操作系统。</w:t>
      </w:r>
      <w:r>
        <w:rPr>
          <w:rStyle w:val="17"/>
          <w:rFonts w:ascii="Times New Roman" w:eastAsia="宋体"/>
          <w:sz w:val="24"/>
        </w:rPr>
        <w:t>平台即服务</w:t>
      </w:r>
      <w:r>
        <w:rPr>
          <w:rFonts w:ascii="Times New Roman" w:eastAsia="宋体"/>
          <w:sz w:val="24"/>
        </w:rPr>
        <w:t>主要为开发人员提供通过全球互联网构建应用程序和服务的平台，为开发、测试和管理软件应用程序提供按需开发环境。</w:t>
      </w:r>
      <w:r>
        <w:rPr>
          <w:rStyle w:val="17"/>
          <w:rFonts w:ascii="Times New Roman" w:eastAsia="宋体"/>
          <w:sz w:val="24"/>
        </w:rPr>
        <w:t>软件即服务</w:t>
      </w:r>
      <w:r>
        <w:rPr>
          <w:rFonts w:ascii="Times New Roman" w:eastAsia="宋体"/>
          <w:sz w:val="24"/>
        </w:rPr>
        <w:t>通过互联网提供按需软件付费应用程序，云计算提供商托管和管理软件应用程序，允许用户通过全球互联网连接并访问应用程序。</w:t>
      </w:r>
    </w:p>
    <w:p w14:paraId="5CEE136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云计算除具备高灵活性、可扩展性和高性价比等特点外，还具有以下具体优势特征：</w:t>
      </w:r>
    </w:p>
    <w:p w14:paraId="1723E6F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Style w:val="17"/>
          <w:rFonts w:hint="eastAsia" w:ascii="Times New Roman" w:eastAsia="宋体"/>
          <w:sz w:val="24"/>
          <w:lang w:eastAsia="zh-CN"/>
        </w:rPr>
      </w:pPr>
      <w:r>
        <w:rPr>
          <w:rFonts w:ascii="Times New Roman" w:eastAsia="宋体"/>
          <w:sz w:val="24"/>
        </w:rPr>
        <w:t xml:space="preserve">a. </w:t>
      </w:r>
      <w:r>
        <w:rPr>
          <w:rStyle w:val="17"/>
          <w:rFonts w:ascii="Times New Roman" w:eastAsia="宋体"/>
          <w:sz w:val="24"/>
        </w:rPr>
        <w:t>随处访问</w:t>
      </w:r>
    </w:p>
    <w:p w14:paraId="0F00902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虚拟化突破了时间、空间的限制，是云计算最显著的特点。基于安全考虑，常限定专用网络或特定范围内的用户访问。</w:t>
      </w:r>
    </w:p>
    <w:p w14:paraId="59B0AEF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Style w:val="17"/>
          <w:rFonts w:hint="eastAsia" w:ascii="Times New Roman" w:eastAsia="宋体"/>
          <w:sz w:val="24"/>
          <w:lang w:eastAsia="zh-CN"/>
        </w:rPr>
      </w:pPr>
      <w:r>
        <w:rPr>
          <w:rFonts w:ascii="Times New Roman" w:eastAsia="宋体"/>
          <w:sz w:val="24"/>
        </w:rPr>
        <w:t xml:space="preserve">b. </w:t>
      </w:r>
      <w:r>
        <w:rPr>
          <w:rStyle w:val="17"/>
          <w:rFonts w:ascii="Times New Roman" w:eastAsia="宋体"/>
          <w:sz w:val="24"/>
        </w:rPr>
        <w:t>按需自助</w:t>
      </w:r>
    </w:p>
    <w:p w14:paraId="379AAC6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允许用户在有需要时随时获取服务。即使未处于使用状态，服务仍保持就绪；在使用高峰期，用户体验也不会下降。</w:t>
      </w:r>
    </w:p>
    <w:p w14:paraId="1A31A57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Style w:val="17"/>
          <w:rFonts w:hint="eastAsia" w:ascii="Times New Roman" w:eastAsia="宋体"/>
          <w:sz w:val="24"/>
          <w:lang w:eastAsia="zh-CN"/>
        </w:rPr>
      </w:pPr>
      <w:r>
        <w:rPr>
          <w:rFonts w:ascii="Times New Roman" w:eastAsia="宋体"/>
          <w:sz w:val="24"/>
        </w:rPr>
        <w:t xml:space="preserve">c. </w:t>
      </w:r>
      <w:r>
        <w:rPr>
          <w:rStyle w:val="17"/>
          <w:rFonts w:ascii="Times New Roman" w:eastAsia="宋体"/>
          <w:sz w:val="24"/>
        </w:rPr>
        <w:t>资源集中</w:t>
      </w:r>
    </w:p>
    <w:p w14:paraId="21C3CB4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将基础设施、虚拟平台和应用程序集中管理，虚拟化技术将存储网络、操作系统和开发软硬件等资源放入云系统资源虚拟池中统一管理。</w:t>
      </w:r>
    </w:p>
    <w:p w14:paraId="73BDA56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Style w:val="17"/>
          <w:rFonts w:hint="eastAsia" w:ascii="Times New Roman" w:eastAsia="宋体"/>
          <w:sz w:val="24"/>
          <w:lang w:eastAsia="zh-CN"/>
        </w:rPr>
      </w:pPr>
      <w:r>
        <w:rPr>
          <w:rFonts w:ascii="Times New Roman" w:eastAsia="宋体"/>
          <w:sz w:val="24"/>
        </w:rPr>
        <w:t xml:space="preserve">d. </w:t>
      </w:r>
      <w:r>
        <w:rPr>
          <w:rStyle w:val="17"/>
          <w:rFonts w:ascii="Times New Roman" w:eastAsia="宋体"/>
          <w:sz w:val="24"/>
        </w:rPr>
        <w:t>快速弹性</w:t>
      </w:r>
    </w:p>
    <w:p w14:paraId="567B9671">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云计算基础设施的负荷量随需求增减自动调整容量，以便释放资源供其他地方使用。这种扩展和缩减的能力称为弹性。</w:t>
      </w:r>
    </w:p>
    <w:p w14:paraId="6AEFAD36">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Style w:val="17"/>
          <w:rFonts w:hint="eastAsia" w:ascii="Times New Roman" w:eastAsia="宋体"/>
          <w:sz w:val="24"/>
          <w:lang w:eastAsia="zh-CN"/>
        </w:rPr>
      </w:pPr>
      <w:r>
        <w:rPr>
          <w:rFonts w:ascii="Times New Roman" w:eastAsia="宋体"/>
          <w:sz w:val="24"/>
        </w:rPr>
        <w:t xml:space="preserve">e. </w:t>
      </w:r>
      <w:r>
        <w:rPr>
          <w:rStyle w:val="17"/>
          <w:rFonts w:ascii="Times New Roman" w:eastAsia="宋体"/>
          <w:sz w:val="24"/>
        </w:rPr>
        <w:t>用量可测</w:t>
      </w:r>
    </w:p>
    <w:p w14:paraId="4A70F52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云计算按实际使用量付费。</w:t>
      </w:r>
    </w:p>
    <w:p w14:paraId="138A5E22">
      <w:pPr>
        <w:pStyle w:val="3"/>
        <w:pageBreakBefore w:val="0"/>
        <w:kinsoku/>
        <w:wordWrap/>
        <w:overflowPunct/>
        <w:topLinePunct w:val="0"/>
        <w:autoSpaceDE/>
        <w:autoSpaceDN/>
        <w:bidi w:val="0"/>
        <w:adjustRightInd/>
        <w:snapToGrid/>
        <w:textAlignment w:val="auto"/>
        <w:rPr>
          <w:rFonts w:hint="eastAsia" w:ascii="Times New Roman" w:hAnsi="Times New Roman" w:cs="Times New Roman"/>
          <w:color w:val="000000" w:themeColor="text1"/>
          <w:lang w:eastAsia="zh-CN"/>
          <w14:textFill>
            <w14:solidFill>
              <w14:schemeClr w14:val="tx1"/>
            </w14:solidFill>
          </w14:textFill>
        </w:rPr>
      </w:pPr>
      <w:bookmarkStart w:id="96" w:name="_Toc14825"/>
      <w:r>
        <w:rPr>
          <w:rFonts w:hint="eastAsia" w:ascii="Times New Roman" w:hAnsi="Times New Roman" w:cs="Times New Roman"/>
          <w:color w:val="000000" w:themeColor="text1"/>
          <w14:textFill>
            <w14:solidFill>
              <w14:schemeClr w14:val="tx1"/>
            </w14:solidFill>
          </w14:textFill>
        </w:rPr>
        <w:t>4. 人工智能</w:t>
      </w:r>
      <w:bookmarkEnd w:id="96"/>
    </w:p>
    <w:p w14:paraId="6846B0CF">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人工智能（Artificial Intelligence, AI）究竟是什么？为一门仍在快速发展的学科界定范围十分困难。在大学中的机械系、电子系、计算机系甚至哲学系都有人研究人工智能，这使得学界难以对其达成共识。从实用主义角度看，一个学科是学科共同体共同关注的领域。从大众视角定义，“</w:t>
      </w:r>
      <w:r>
        <w:rPr>
          <w:rFonts w:ascii="Times New Roman" w:eastAsia="宋体"/>
          <w:b/>
          <w:bCs/>
          <w:sz w:val="24"/>
        </w:rPr>
        <w:t>AI就是让人觉得不可思议的计算机程</w:t>
      </w:r>
      <w:r>
        <w:rPr>
          <w:rFonts w:ascii="Times New Roman" w:eastAsia="宋体"/>
          <w:sz w:val="24"/>
        </w:rPr>
        <w:t>序”虽直观易懂，但主观性强，不利于科学讨论。一种仿生学思路认为，“AI就是与人类思考方式相似的计算机程序”，即通过程序模拟人的智慧，但历史经验表明，仿生学思路在科技发展中未必可行。另一种现实主义定义认为，“</w:t>
      </w:r>
      <w:r>
        <w:rPr>
          <w:rFonts w:ascii="Times New Roman" w:eastAsia="宋体"/>
          <w:b/>
          <w:bCs/>
          <w:sz w:val="24"/>
        </w:rPr>
        <w:t>AI就是与人类行为相似的计算机程序</w:t>
      </w:r>
      <w:r>
        <w:rPr>
          <w:rFonts w:ascii="Times New Roman" w:eastAsia="宋体"/>
          <w:sz w:val="24"/>
        </w:rPr>
        <w:t>”，这一观点简洁明了，被广泛接受，但逻辑不够周密。还有人提出“AI就是会学习的计算机程序”，反映了机器学习特别是深度学习流行后的技术趋势，虽显狭隘，但具有时代精神。学术界的教科书定义认为，“</w:t>
      </w:r>
      <w:r>
        <w:rPr>
          <w:rFonts w:ascii="Times New Roman" w:eastAsia="宋体"/>
          <w:b/>
          <w:bCs/>
          <w:sz w:val="24"/>
        </w:rPr>
        <w:t>AI就是根据对环境的感知，做出合理的行动，并获得最大收益的计算机程序</w:t>
      </w:r>
      <w:r>
        <w:rPr>
          <w:rFonts w:ascii="Times New Roman" w:eastAsia="宋体"/>
          <w:sz w:val="24"/>
        </w:rPr>
        <w:t>”，该定义全面均衡且偏重实证。</w:t>
      </w:r>
    </w:p>
    <w:p w14:paraId="5C21F1DE">
      <w:pPr>
        <w:pStyle w:val="11"/>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eastAsia="宋体"/>
          <w:sz w:val="24"/>
          <w:lang w:eastAsia="zh-CN"/>
        </w:rPr>
      </w:pPr>
      <w:r>
        <w:rPr>
          <w:rStyle w:val="17"/>
          <w:rFonts w:ascii="Times New Roman" w:eastAsia="宋体"/>
          <w:sz w:val="24"/>
        </w:rPr>
        <w:t>人工智能的分类</w:t>
      </w:r>
    </w:p>
    <w:p w14:paraId="1DE5042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人工智能主要分为</w:t>
      </w:r>
      <w:r>
        <w:rPr>
          <w:rFonts w:ascii="Times New Roman" w:eastAsia="宋体"/>
          <w:b/>
          <w:bCs/>
          <w:sz w:val="24"/>
        </w:rPr>
        <w:t>弱人工智能、强人工智能和超强人工智</w:t>
      </w:r>
      <w:r>
        <w:rPr>
          <w:rFonts w:ascii="Times New Roman" w:eastAsia="宋体"/>
          <w:sz w:val="24"/>
        </w:rPr>
        <w:t>能。</w:t>
      </w:r>
    </w:p>
    <w:p w14:paraId="465C01D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ascii="Times New Roman" w:eastAsia="宋体"/>
          <w:sz w:val="24"/>
        </w:rPr>
      </w:pPr>
      <w:r>
        <w:rPr>
          <w:rStyle w:val="17"/>
          <w:rFonts w:ascii="Times New Roman" w:eastAsia="宋体"/>
          <w:sz w:val="24"/>
        </w:rPr>
        <w:t>弱人工智能</w:t>
      </w:r>
      <w:r>
        <w:rPr>
          <w:rFonts w:ascii="Times New Roman" w:eastAsia="宋体"/>
          <w:sz w:val="24"/>
        </w:rPr>
        <w:t>又称限制领域人工智能或应用型人工智能，专注于且仅能解决特定领域问题。</w:t>
      </w:r>
      <w:r>
        <w:rPr>
          <w:rStyle w:val="17"/>
          <w:rFonts w:ascii="Times New Roman" w:eastAsia="宋体"/>
          <w:sz w:val="24"/>
        </w:rPr>
        <w:t>强人工智能</w:t>
      </w:r>
      <w:r>
        <w:rPr>
          <w:rFonts w:ascii="Times New Roman" w:eastAsia="宋体"/>
          <w:sz w:val="24"/>
        </w:rPr>
        <w:t>又称通用人工智能或完全人工智能，指能够胜任人类所有工作的人工智能。若实现，人类将面临诸多现实挑战。</w:t>
      </w:r>
      <w:r>
        <w:rPr>
          <w:rStyle w:val="17"/>
          <w:rFonts w:ascii="Times New Roman" w:eastAsia="宋体"/>
          <w:sz w:val="24"/>
        </w:rPr>
        <w:t>超强人工智能</w:t>
      </w:r>
      <w:r>
        <w:rPr>
          <w:rFonts w:ascii="Times New Roman" w:eastAsia="宋体"/>
          <w:sz w:val="24"/>
        </w:rPr>
        <w:t>指比世界上最聪明、最有天赋的人类还聪明的AI系统。</w:t>
      </w:r>
    </w:p>
    <w:p w14:paraId="4F81213F">
      <w:pPr>
        <w:pStyle w:val="11"/>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人工智能发展的核心要素</w:t>
      </w:r>
    </w:p>
    <w:p w14:paraId="71C6685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人工智能的发展依赖三个核心要素：</w:t>
      </w:r>
      <w:r>
        <w:rPr>
          <w:rFonts w:ascii="Times New Roman" w:eastAsia="宋体"/>
          <w:b/>
          <w:bCs/>
          <w:sz w:val="24"/>
        </w:rPr>
        <w:t>数据、算法和算力</w:t>
      </w:r>
      <w:r>
        <w:rPr>
          <w:rFonts w:ascii="Times New Roman" w:eastAsia="宋体"/>
          <w:sz w:val="24"/>
        </w:rPr>
        <w:t>。数据是资源，但要发挥其价值，需进行有效分析。大数据本身并不必然产生大价值。当前的人工智能热潮主要得益于机器学习，特别是深度学习技术在大数据和强大算力支持下的巨大进展。</w:t>
      </w:r>
    </w:p>
    <w:p w14:paraId="4B9F5B72">
      <w:pPr>
        <w:pStyle w:val="1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eastAsia="宋体"/>
          <w:sz w:val="24"/>
          <w:lang w:eastAsia="zh-CN"/>
        </w:rPr>
      </w:pPr>
      <w:r>
        <w:rPr>
          <w:rStyle w:val="17"/>
          <w:rFonts w:ascii="Times New Roman" w:eastAsia="宋体"/>
          <w:sz w:val="24"/>
        </w:rPr>
        <w:t>算法</w:t>
      </w:r>
    </w:p>
    <w:p w14:paraId="23161D7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AI的算法突破主要归功于深度学习算法，其借鉴人类思考方式，通过多层次神经网络实现。目前几乎所有的AI算法都基于深度学习或其变种。常见算法包括：</w:t>
      </w:r>
    </w:p>
    <w:p w14:paraId="253BDB2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ascii="Times New Roman" w:eastAsia="宋体"/>
          <w:sz w:val="24"/>
        </w:rPr>
      </w:pPr>
      <w:r>
        <w:rPr>
          <w:rStyle w:val="17"/>
          <w:rFonts w:ascii="Times New Roman" w:eastAsia="宋体"/>
          <w:sz w:val="24"/>
        </w:rPr>
        <w:t>机器学习算法</w:t>
      </w:r>
      <w:r>
        <w:rPr>
          <w:rFonts w:ascii="Times New Roman" w:eastAsia="宋体"/>
          <w:sz w:val="24"/>
        </w:rPr>
        <w:t>：使计算机系统能够从数据中学习和改进，常见算法包括决策树、支持向量机、朴素贝叶斯、逻辑回归、随机森林、神经网络等。</w:t>
      </w:r>
      <w:r>
        <w:rPr>
          <w:rStyle w:val="17"/>
          <w:rFonts w:ascii="Times New Roman" w:eastAsia="宋体"/>
          <w:sz w:val="24"/>
        </w:rPr>
        <w:t>深度学习算法</w:t>
      </w:r>
      <w:r>
        <w:rPr>
          <w:rFonts w:ascii="Times New Roman" w:eastAsia="宋体"/>
          <w:sz w:val="24"/>
        </w:rPr>
        <w:t>：利用人工神经网络模拟人脑神经元连接和信号传递，在处理大规模数据和复杂任务（如图像识别、语音识别、自然语言处理）方面表现优异。常见算法包括卷积神经网络（CNN）、循环神经网络（RNN）、长短期记忆网络（LSTM）等。</w:t>
      </w:r>
    </w:p>
    <w:p w14:paraId="4763C9C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2" w:firstLineChars="200"/>
        <w:jc w:val="both"/>
        <w:textAlignment w:val="auto"/>
        <w:rPr>
          <w:rFonts w:ascii="Times New Roman" w:eastAsia="宋体"/>
          <w:sz w:val="24"/>
        </w:rPr>
      </w:pPr>
      <w:r>
        <w:rPr>
          <w:rStyle w:val="17"/>
          <w:rFonts w:ascii="Times New Roman" w:eastAsia="宋体"/>
          <w:sz w:val="24"/>
        </w:rPr>
        <w:t>强化学习算法</w:t>
      </w:r>
      <w:r>
        <w:rPr>
          <w:rFonts w:ascii="Times New Roman" w:eastAsia="宋体"/>
          <w:sz w:val="24"/>
        </w:rPr>
        <w:t>：通过观察环境和采取行动学习最优策略，根据行动结果获得奖励或惩罚，从而学习最佳决策。著名算法包括Q-learning、Deep Q-Network（DQN）、策略梯度等。</w:t>
      </w:r>
      <w:r>
        <w:rPr>
          <w:rStyle w:val="17"/>
          <w:rFonts w:ascii="Times New Roman" w:eastAsia="宋体"/>
          <w:sz w:val="24"/>
        </w:rPr>
        <w:t>生成对抗网络</w:t>
      </w:r>
      <w:r>
        <w:rPr>
          <w:rFonts w:ascii="Times New Roman" w:eastAsia="宋体"/>
          <w:sz w:val="24"/>
        </w:rPr>
        <w:t>：由生成器（Generator）和判别器（Discriminator）两个对抗的神经网络组成。生成器通过学习从随机噪声中生成与训练数据相似的新样本，判别器则尝试区分生成样本与真实数据。二者通过对抗学习不断改进，最终生成器可生成更逼真的样本。生成对抗网络常用于生成图像、语音、文本等内容，也可应用于数据增强、生成对抗攻击等领域。除上述算法外，还有遗传算法、支持向量回归、马尔科夫决策过程等，每种算法均有其适用场景和特点。</w:t>
      </w:r>
    </w:p>
    <w:p w14:paraId="32AA3C80">
      <w:pPr>
        <w:pStyle w:val="1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算力</w:t>
      </w:r>
    </w:p>
    <w:p w14:paraId="55B8D8FE">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算力指计算机的处理能力。深度学习算法涉及大量参数，有些算法的参数达到几百亿个。通过训练调整参数需要巨大计算量，需高性能计算机实现。由于神经网络算法可并行计算，采用支持并行计算的处理器有利于AI训练。因此，算力是推动人工智能技术进步的重要因素。</w:t>
      </w:r>
    </w:p>
    <w:p w14:paraId="155D613A">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人工智能常用算力包括CPU、GPU、TPU、分布式计算和云计算。随着AI的快速发展，对更高算力和更高效计算技术的需求不断增长，提升算力、优化计算资源利用和开发新的计算加速技术成为AI研究和应用的重要方向。</w:t>
      </w:r>
    </w:p>
    <w:p w14:paraId="4EEEB6FC">
      <w:pPr>
        <w:pStyle w:val="11"/>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数据</w:t>
      </w:r>
    </w:p>
    <w:p w14:paraId="7D348132">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数据用于训练AI，即算法通过大量数据学习参数与配置，使预测结果与实际状况吻合。数据越多，算法能力越强。此处数据指经过标注的数据，即有准确答案的数据。例如，训练AI识别手写数字需大量带数字的图片，且每张图片上的数字有标准答案。AI训练过程即计算机识别图中数字并与标准答案比较，通过反复调整提高识别准确性。</w:t>
      </w:r>
    </w:p>
    <w:p w14:paraId="58F1BD3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eastAsia="宋体"/>
          <w:sz w:val="24"/>
          <w:lang w:eastAsia="zh-CN"/>
        </w:rPr>
      </w:pPr>
      <w:r>
        <w:rPr>
          <w:rFonts w:ascii="Times New Roman" w:eastAsia="宋体"/>
          <w:sz w:val="24"/>
        </w:rPr>
        <w:t>数据在AI中不可或缺，是培养和训练机器学习和深度学习模型的关键资源，其价值体现在：</w:t>
      </w:r>
    </w:p>
    <w:p w14:paraId="7AA9AEB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eastAsia="宋体"/>
          <w:sz w:val="24"/>
          <w:lang w:eastAsia="zh-CN"/>
        </w:rPr>
      </w:pPr>
      <w:r>
        <w:rPr>
          <w:rFonts w:ascii="Times New Roman" w:eastAsia="宋体"/>
          <w:sz w:val="24"/>
        </w:rPr>
        <w:t xml:space="preserve">a. </w:t>
      </w:r>
      <w:r>
        <w:rPr>
          <w:rStyle w:val="17"/>
          <w:rFonts w:ascii="Times New Roman" w:eastAsia="宋体"/>
          <w:sz w:val="24"/>
        </w:rPr>
        <w:t>训练模型</w:t>
      </w:r>
      <w:r>
        <w:rPr>
          <w:rFonts w:ascii="Times New Roman" w:eastAsia="宋体"/>
          <w:sz w:val="24"/>
        </w:rPr>
        <w:t>：数据是训练模型的基础，高质量、多样化的数据可提高模型准确性和性能，帮助算法发现数据中的模式和规律。</w:t>
      </w:r>
    </w:p>
    <w:p w14:paraId="26ECB0D7">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eastAsia="宋体"/>
          <w:sz w:val="24"/>
          <w:lang w:eastAsia="zh-CN"/>
        </w:rPr>
      </w:pPr>
      <w:r>
        <w:rPr>
          <w:rFonts w:ascii="Times New Roman" w:eastAsia="宋体"/>
          <w:sz w:val="24"/>
        </w:rPr>
        <w:t xml:space="preserve">b. </w:t>
      </w:r>
      <w:r>
        <w:rPr>
          <w:rStyle w:val="17"/>
          <w:rFonts w:ascii="Times New Roman" w:eastAsia="宋体"/>
          <w:sz w:val="24"/>
        </w:rPr>
        <w:t>支持决策和洞察</w:t>
      </w:r>
      <w:r>
        <w:rPr>
          <w:rFonts w:ascii="Times New Roman" w:eastAsia="宋体"/>
          <w:sz w:val="24"/>
        </w:rPr>
        <w:t>：数据提供对现实世界的深入了解，帮助做出更明智的决策。通过分析和挖掘数据，可发现潜在趋势、关联和模式，为企业和组织提供决策依据。</w:t>
      </w:r>
    </w:p>
    <w:p w14:paraId="6E35CD1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 xml:space="preserve">c. </w:t>
      </w:r>
      <w:r>
        <w:rPr>
          <w:rStyle w:val="17"/>
          <w:rFonts w:ascii="Times New Roman" w:eastAsia="宋体"/>
          <w:sz w:val="24"/>
        </w:rPr>
        <w:t>促进创新和发现</w:t>
      </w:r>
      <w:r>
        <w:rPr>
          <w:rFonts w:ascii="Times New Roman" w:eastAsia="宋体"/>
          <w:sz w:val="24"/>
        </w:rPr>
        <w:t>：数据的分析和挖掘可带来新见解、新关系，激发新想法和创新。</w:t>
      </w:r>
    </w:p>
    <w:p w14:paraId="087D1955">
      <w:pPr>
        <w:pStyle w:val="11"/>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AI素养教育</w:t>
      </w:r>
    </w:p>
    <w:p w14:paraId="0FF376E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2024年8月，联合国教科文组织发布《教师人工智能能力框架》与《学生人工智能能力框架》两份指南，帮助各国和地区在未来将AI能力更好地融入师生发展体系。信息素养教育是图书馆的重要职能之一，人工智能技术为信息素养教育提供了新工具和方法。通过自动生成课件、构建个性化课程和开发互动学习软件，图书馆可提升信息素养教育的效果。</w:t>
      </w:r>
    </w:p>
    <w:p w14:paraId="2A808A21">
      <w:pPr>
        <w:pStyle w:val="11"/>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人工智能风险</w:t>
      </w:r>
    </w:p>
    <w:p w14:paraId="750392E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人工智能在数据训练、模型运算、内容输出和内容利用各环节均存在风险。</w:t>
      </w:r>
    </w:p>
    <w:p w14:paraId="004A0F01">
      <w:pPr>
        <w:pStyle w:val="11"/>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eastAsia="宋体"/>
          <w:sz w:val="24"/>
          <w:lang w:eastAsia="zh-CN"/>
        </w:rPr>
      </w:pPr>
      <w:r>
        <w:rPr>
          <w:rStyle w:val="17"/>
          <w:rFonts w:ascii="Times New Roman" w:eastAsia="宋体"/>
          <w:sz w:val="24"/>
        </w:rPr>
        <w:t>数据风险</w:t>
      </w:r>
    </w:p>
    <w:p w14:paraId="1AD48B5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AI的核心能力依赖于对海量训练数据的学习。以百度“文心一言”为例，其训练数据规模庞大，包括万亿级网页数据、数十亿搜索和图片数据、百亿级日均语音调用数据，以及涵盖5500亿事实的知识图谱等。然而，在数据采集、存储、标注、利用和销毁过程中，AI可能面临多种风险，包括训练数据采集风险、数据存储风险、数据标注风险、数据选择性利用风险、数据删除风险等。</w:t>
      </w:r>
    </w:p>
    <w:p w14:paraId="10B4FB3D">
      <w:pPr>
        <w:pStyle w:val="11"/>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算法与模型风险</w:t>
      </w:r>
    </w:p>
    <w:p w14:paraId="0E3237E5">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算法作为AI的基石，其设计与开发环节深受技术人员理念和思维架构影响，存在诸多风险。</w:t>
      </w:r>
      <w:r>
        <w:rPr>
          <w:rStyle w:val="17"/>
          <w:rFonts w:ascii="Times New Roman" w:eastAsia="宋体"/>
          <w:sz w:val="24"/>
        </w:rPr>
        <w:t>算法歧视与社会公平问题</w:t>
      </w:r>
      <w:r>
        <w:rPr>
          <w:rFonts w:ascii="Times New Roman" w:eastAsia="宋体"/>
          <w:sz w:val="24"/>
        </w:rPr>
        <w:t>：算法偏见可能源于初始设计瑕疵、样本数据偏倚或其他因素，导致AI行为出现系统性偏差。若算法以种族、性别、宗教等特征为依据，可能对条件相同的个体实施差异化对待。例如，司法量刑辅助算法若基于对特定种族犯罪记录的过度标注或错误标注，可能使该种族嫌疑人遭受更严苛的评估，违背司法公正，加剧社会不公。</w:t>
      </w:r>
      <w:r>
        <w:rPr>
          <w:rStyle w:val="17"/>
          <w:rFonts w:ascii="Times New Roman" w:eastAsia="宋体"/>
          <w:sz w:val="24"/>
        </w:rPr>
        <w:t>算法的不可解释性与责任追溯困境</w:t>
      </w:r>
      <w:r>
        <w:rPr>
          <w:rFonts w:ascii="Times New Roman" w:eastAsia="宋体"/>
          <w:sz w:val="24"/>
        </w:rPr>
        <w:t>：AI的内部运行机理如同“算法黑箱”，其决策流程和输出逻辑难以解读和监管。一旦出现错误输出或有害决策，责任主体难以确定。例如，在医疗影像诊断中，若AI做出错误诊断，由于无法洞察其识别与判断过程，难以判定是算法设计缺陷、数据标注失误还是其他问题，阻碍AI在医疗、司法等关键领域的应用。</w:t>
      </w:r>
    </w:p>
    <w:p w14:paraId="7165A3F7">
      <w:pPr>
        <w:pStyle w:val="11"/>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内容生成风险</w:t>
      </w:r>
    </w:p>
    <w:p w14:paraId="0494CCCD">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eastAsia="宋体"/>
          <w:sz w:val="24"/>
          <w:lang w:eastAsia="zh-CN"/>
        </w:rPr>
      </w:pPr>
      <w:r>
        <w:rPr>
          <w:rFonts w:ascii="Times New Roman" w:eastAsia="宋体"/>
          <w:sz w:val="24"/>
        </w:rPr>
        <w:t>AI在内容生成过程中可能偏离事实或无法准确反映用户指令，产生“幻觉”（Hallucination）风险，具体表现为事实性幻觉和忠实性幻觉。</w:t>
      </w:r>
    </w:p>
    <w:p w14:paraId="77BF2A58">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eastAsia="宋体"/>
          <w:sz w:val="24"/>
          <w:lang w:eastAsia="zh-CN"/>
        </w:rPr>
      </w:pPr>
      <w:r>
        <w:rPr>
          <w:rFonts w:ascii="Times New Roman" w:eastAsia="宋体"/>
          <w:sz w:val="24"/>
        </w:rPr>
        <w:t xml:space="preserve">a. </w:t>
      </w:r>
      <w:r>
        <w:rPr>
          <w:rStyle w:val="17"/>
          <w:rFonts w:ascii="Times New Roman" w:eastAsia="宋体"/>
          <w:sz w:val="24"/>
        </w:rPr>
        <w:t>事实性幻觉</w:t>
      </w:r>
      <w:r>
        <w:rPr>
          <w:rFonts w:ascii="Times New Roman" w:eastAsia="宋体"/>
          <w:sz w:val="24"/>
        </w:rPr>
        <w:t>：生成内容可能与现实世界事实不一致，如捏造不存在的人物、事件或数据。这类问题常源于模型触及知识边界、数据利用不足，或训练数据中特定领域知识不准确、不充分。例如，用户提问：“请描述1969年人类首次登陆火星的细节。”</w:t>
      </w:r>
      <w:r>
        <w:rPr>
          <w:rFonts w:ascii="Times New Roman" w:eastAsia="宋体"/>
          <w:b/>
          <w:bCs/>
          <w:sz w:val="24"/>
        </w:rPr>
        <w:t>AI可能生成一段看似真实的描述，包括宇航员姓名、任务细节和技术参数，但人类从未登陆火星</w:t>
      </w:r>
      <w:r>
        <w:rPr>
          <w:rFonts w:ascii="Times New Roman" w:eastAsia="宋体"/>
          <w:sz w:val="24"/>
        </w:rPr>
        <w:t>。在科学研究中，若训练数据缺乏准确信息，</w:t>
      </w:r>
      <w:r>
        <w:rPr>
          <w:rFonts w:ascii="Times New Roman" w:eastAsia="宋体"/>
          <w:b/>
          <w:bCs/>
          <w:sz w:val="24"/>
        </w:rPr>
        <w:t>AI可能生成虚假的临床试验数据</w:t>
      </w:r>
      <w:r>
        <w:rPr>
          <w:rFonts w:ascii="Times New Roman" w:eastAsia="宋体"/>
          <w:sz w:val="24"/>
        </w:rPr>
        <w:t>。用户询问不存在的作家时，</w:t>
      </w:r>
      <w:r>
        <w:rPr>
          <w:rFonts w:ascii="Times New Roman" w:eastAsia="宋体"/>
          <w:b/>
          <w:bCs/>
          <w:sz w:val="24"/>
        </w:rPr>
        <w:t>AI可能生成虚构的作者生平和作品列表</w:t>
      </w:r>
      <w:r>
        <w:rPr>
          <w:rFonts w:ascii="Times New Roman" w:eastAsia="宋体"/>
          <w:sz w:val="24"/>
        </w:rPr>
        <w:t>。</w:t>
      </w:r>
    </w:p>
    <w:p w14:paraId="21025339">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 xml:space="preserve">b. </w:t>
      </w:r>
      <w:r>
        <w:rPr>
          <w:rStyle w:val="17"/>
          <w:rFonts w:ascii="Times New Roman" w:eastAsia="宋体"/>
          <w:sz w:val="24"/>
        </w:rPr>
        <w:t>忠实性幻觉</w:t>
      </w:r>
      <w:r>
        <w:rPr>
          <w:rFonts w:ascii="Times New Roman" w:eastAsia="宋体"/>
          <w:sz w:val="24"/>
        </w:rPr>
        <w:t>：生成内容未忠实反映用户指令或对话背景，常因模型训练中的能力不对齐、架构缺陷、解码策略随机性或表示能力不足导致。</w:t>
      </w:r>
    </w:p>
    <w:p w14:paraId="38815553">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eastAsia="宋体"/>
          <w:sz w:val="24"/>
          <w:lang w:eastAsia="zh-CN"/>
        </w:rPr>
      </w:pPr>
      <w:r>
        <w:rPr>
          <w:rFonts w:ascii="Times New Roman" w:eastAsia="宋体"/>
          <w:sz w:val="24"/>
        </w:rPr>
        <w:t>例如，用户要求总结2020年疫情对经济的影响，重点关注失业率和GDP变化，AI可能生成关于医疗系统影响的文本。在对话中，用户问：“昨天的会议讨论了哪些议题？”AI可能回答与会议主题无关的内容。用户要求报告包含太阳能和风能数据，AI可能仅描述太阳能而忽略风能。</w:t>
      </w:r>
    </w:p>
    <w:p w14:paraId="31BE249B">
      <w:pPr>
        <w:pStyle w:val="11"/>
        <w:keepNext w:val="0"/>
        <w:keepLines w:val="0"/>
        <w:pageBreakBefore w:val="0"/>
        <w:widowControl/>
        <w:numPr>
          <w:ilvl w:val="0"/>
          <w:numId w:val="8"/>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Style w:val="17"/>
          <w:rFonts w:hint="eastAsia" w:ascii="Times New Roman" w:hAnsi="Times New Roman" w:eastAsia="宋体" w:cs="Times New Roman"/>
          <w:sz w:val="24"/>
          <w:lang w:eastAsia="zh-CN"/>
        </w:rPr>
      </w:pPr>
      <w:r>
        <w:rPr>
          <w:rStyle w:val="17"/>
          <w:rFonts w:ascii="Times New Roman" w:hAnsi="Times New Roman" w:eastAsia="宋体" w:cs="Times New Roman"/>
          <w:sz w:val="24"/>
        </w:rPr>
        <w:t>学术道德风险</w:t>
      </w:r>
    </w:p>
    <w:p w14:paraId="08B509A0">
      <w:pPr>
        <w:pStyle w:val="1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利用AI实施学术不端的行为有多种形式，如生成虚假学术文章、编造不存在的引用、通过重新措辞剽窃他人作品，以及生成虚假数据和图表等。AI编撰的内容表面符合学术标准，但缺乏实验和证据支持，误导读者和评审，扰乱学术界的规范与诚信。</w:t>
      </w:r>
    </w:p>
    <w:p w14:paraId="3DE10A3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2024年，国内学术界曝出一起涉嫌利用AI代写的案例。某985高校一位知名教授在国外SCI期刊上发表的论文中，被网友发现疑似使用ChatGPT等AI工具代写，且未对生成内容充分修改。论文引言部分出现ChatGPT常用提示语：“</w:t>
      </w:r>
      <w:r>
        <w:rPr>
          <w:rFonts w:ascii="Times New Roman" w:eastAsia="宋体"/>
          <w:b/>
          <w:bCs/>
          <w:sz w:val="24"/>
        </w:rPr>
        <w:t>Certainly, here is a possible introduction for your topic</w:t>
      </w:r>
      <w:r>
        <w:rPr>
          <w:rFonts w:ascii="Times New Roman" w:eastAsia="宋体"/>
          <w:sz w:val="24"/>
        </w:rPr>
        <w:t>”。这一发现引发热议，最终论文被撤回。撤回说明指出：“此外，存在作者在论文写作过程中使用生成式AI来源但未声明的担忧，这违反了期刊政策。期刊对在稿件筛查和评估过程中未发现这些问题表示遗憾，并向读者致歉。”</w:t>
      </w:r>
    </w:p>
    <w:p w14:paraId="15581D6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rightChars="0" w:firstLine="482" w:firstLineChars="200"/>
        <w:jc w:val="center"/>
        <w:textAlignment w:val="auto"/>
        <w:rPr>
          <w:rFonts w:ascii="Times New Roman" w:eastAsia="宋体"/>
          <w:b/>
          <w:bCs/>
          <w:sz w:val="24"/>
        </w:rPr>
      </w:pPr>
      <w:r>
        <w:rPr>
          <w:rFonts w:hint="default"/>
          <w:b/>
          <w:bCs/>
          <w:color w:val="000000" w:themeColor="text1"/>
          <w14:textFill>
            <w14:solidFill>
              <w14:schemeClr w14:val="tx1"/>
            </w14:solidFill>
          </w14:textFill>
        </w:rPr>
        <w:drawing>
          <wp:anchor distT="0" distB="0" distL="0" distR="0" simplePos="0" relativeHeight="251664384" behindDoc="0" locked="0" layoutInCell="1" allowOverlap="1">
            <wp:simplePos x="0" y="0"/>
            <wp:positionH relativeFrom="column">
              <wp:posOffset>465455</wp:posOffset>
            </wp:positionH>
            <wp:positionV relativeFrom="paragraph">
              <wp:posOffset>11430</wp:posOffset>
            </wp:positionV>
            <wp:extent cx="5274310" cy="5648325"/>
            <wp:effectExtent l="0" t="0" r="254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6"/>
                    <a:stretch>
                      <a:fillRect/>
                    </a:stretch>
                  </pic:blipFill>
                  <pic:spPr>
                    <a:xfrm>
                      <a:off x="0" y="0"/>
                      <a:ext cx="5274310" cy="5648325"/>
                    </a:xfrm>
                    <a:prstGeom prst="rect">
                      <a:avLst/>
                    </a:prstGeom>
                  </pic:spPr>
                </pic:pic>
              </a:graphicData>
            </a:graphic>
          </wp:anchor>
        </w:drawing>
      </w:r>
      <w:r>
        <w:rPr>
          <w:rStyle w:val="17"/>
          <w:rFonts w:ascii="Times New Roman" w:eastAsia="宋体"/>
          <w:b/>
          <w:bCs/>
          <w:sz w:val="24"/>
        </w:rPr>
        <w:t>疑似利用人工智能代写论文撤回截图</w:t>
      </w:r>
    </w:p>
    <w:p w14:paraId="0AF6EE7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 xml:space="preserve">⑤ </w:t>
      </w:r>
      <w:r>
        <w:rPr>
          <w:rStyle w:val="17"/>
          <w:rFonts w:ascii="Times New Roman" w:eastAsia="宋体"/>
          <w:sz w:val="24"/>
        </w:rPr>
        <w:t>法律风险</w:t>
      </w:r>
    </w:p>
    <w:p w14:paraId="2017217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ascii="Times New Roman" w:eastAsia="宋体"/>
          <w:sz w:val="24"/>
        </w:rPr>
      </w:pPr>
      <w:r>
        <w:rPr>
          <w:rStyle w:val="17"/>
          <w:rFonts w:ascii="Times New Roman" w:eastAsia="宋体"/>
          <w:sz w:val="24"/>
        </w:rPr>
        <w:t>知识产权侵犯</w:t>
      </w:r>
      <w:r>
        <w:rPr>
          <w:rFonts w:ascii="Times New Roman" w:eastAsia="宋体"/>
          <w:sz w:val="24"/>
        </w:rPr>
        <w:t>：AI的无约束使用可能侵犯知识产权，例如训练数据集未经授权，导致数据产权纠纷。</w:t>
      </w:r>
      <w:r>
        <w:rPr>
          <w:rStyle w:val="17"/>
          <w:rFonts w:ascii="Times New Roman" w:eastAsia="宋体"/>
          <w:sz w:val="24"/>
        </w:rPr>
        <w:t>隐私与个人信息泄露</w:t>
      </w:r>
      <w:r>
        <w:rPr>
          <w:rFonts w:ascii="Times New Roman" w:eastAsia="宋体"/>
          <w:sz w:val="24"/>
        </w:rPr>
        <w:t>：AI可能被用于伪造他人信息实施诈骗或勒索，严重侵犯个人隐私和信息安全。</w:t>
      </w:r>
      <w:r>
        <w:rPr>
          <w:rStyle w:val="17"/>
          <w:rFonts w:ascii="Times New Roman" w:eastAsia="宋体"/>
          <w:sz w:val="24"/>
        </w:rPr>
        <w:t>算法滥用与欺诈</w:t>
      </w:r>
      <w:r>
        <w:rPr>
          <w:rFonts w:ascii="Times New Roman" w:eastAsia="宋体"/>
          <w:sz w:val="24"/>
        </w:rPr>
        <w:t>：AI可能被犯罪分子用于克隆声音、伪造信息等，实施诈骗或其他非法活动。</w:t>
      </w:r>
    </w:p>
    <w:p w14:paraId="15674968">
      <w:pPr>
        <w:pStyle w:val="3"/>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lang w:eastAsia="zh-CN"/>
          <w14:textFill>
            <w14:solidFill>
              <w14:schemeClr w14:val="tx1"/>
            </w14:solidFill>
          </w14:textFill>
        </w:rPr>
      </w:pPr>
      <w:bookmarkStart w:id="97" w:name="_Toc3758"/>
      <w:r>
        <w:rPr>
          <w:rFonts w:hint="eastAsia" w:ascii="Times New Roman" w:hAnsi="Times New Roman" w:cs="Times New Roman"/>
          <w:color w:val="000000" w:themeColor="text1"/>
          <w14:textFill>
            <w14:solidFill>
              <w14:schemeClr w14:val="tx1"/>
            </w14:solidFill>
          </w14:textFill>
        </w:rPr>
        <w:t>5. 数字伦理规范</w:t>
      </w:r>
      <w:bookmarkEnd w:id="97"/>
    </w:p>
    <w:p w14:paraId="459AF8D8">
      <w:pPr>
        <w:pStyle w:val="11"/>
        <w:keepNext w:val="0"/>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Style w:val="17"/>
          <w:rFonts w:hint="eastAsia" w:ascii="Times New Roman" w:eastAsia="宋体"/>
          <w:sz w:val="24"/>
          <w:lang w:eastAsia="zh-CN"/>
        </w:rPr>
      </w:pPr>
      <w:r>
        <w:rPr>
          <w:rStyle w:val="17"/>
          <w:rFonts w:ascii="Times New Roman" w:eastAsia="宋体"/>
          <w:sz w:val="24"/>
        </w:rPr>
        <w:t>数字伦理规范的内涵和特点</w:t>
      </w:r>
    </w:p>
    <w:p w14:paraId="6159BCE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数字伦理规范是指在数字化时代，人们在使用数字技术、处理数字信息以及进行数字交流时应遵循的道德准则和行为规范，旨在保障个人隐私、维护信息安全、促进数字技术健康发展以及实现数字资源的公平共享。数字伦理规范的基本原则包括透明性、准确性、安全性、隐私保护和公平性。在数据收集、使用和处理过程中，应确保过程透明公开、数据准确完整、安全存储和防止泄露，尊重并保护数据主体隐私，以及保证数据使用的公平公正。</w:t>
      </w:r>
    </w:p>
    <w:p w14:paraId="71A16851">
      <w:pPr>
        <w:pStyle w:val="11"/>
        <w:keepNext w:val="0"/>
        <w:keepLines w:val="0"/>
        <w:pageBreakBefore w:val="0"/>
        <w:widowControl/>
        <w:numPr>
          <w:ilvl w:val="0"/>
          <w:numId w:val="9"/>
        </w:numPr>
        <w:suppressLineNumbers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Style w:val="17"/>
          <w:rFonts w:hint="eastAsia" w:ascii="Times New Roman" w:eastAsia="宋体"/>
          <w:sz w:val="24"/>
          <w:lang w:eastAsia="zh-CN"/>
        </w:rPr>
      </w:pPr>
      <w:r>
        <w:rPr>
          <w:rStyle w:val="17"/>
          <w:rFonts w:ascii="Times New Roman" w:hAnsi="Times New Roman" w:eastAsia="宋体" w:cs="Times New Roman"/>
          <w:sz w:val="24"/>
        </w:rPr>
        <w:t>数字伦理规范的重要性</w:t>
      </w:r>
    </w:p>
    <w:p w14:paraId="75301FC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随着数字技术的飞速发展，数字伦理规范的重要性日益凸显，不仅关乎个体权益和福祉，也对社会稳定与发展产生深远影响。因此，需不断深化对数字伦理的认识，加强规范的制定和执行。</w:t>
      </w:r>
    </w:p>
    <w:p w14:paraId="5C68B2C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首先，在数字技术开发过程中，应始终坚持道德原则。开发者在设计算法和应用时，需充分考虑其对用户和社会的潜在影响，避免造成不必要的伤害或歧视。同时，开发者应积极承担社会责任，通过技术手段推动社会公正和可持续发展。</w:t>
      </w:r>
    </w:p>
    <w:p w14:paraId="2278D0E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其次，在数据采集和使用方面，应严格遵守隐私保护原则。在收集用户数据前，需明确告知收集目的、使用范围和可能风险，并征得用户同意。在数据使用过程中，应确保数据安全和保密，防止泄露或滥用。</w:t>
      </w:r>
    </w:p>
    <w:p w14:paraId="0B85959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此外，数字伦理规范还应关注数字技术的普及和公平使用。数字鸿沟是当前社会的一大挑战，应积极推动数字技术普及教育，提高公众数字素养和技能，同时关注弱势群体的需求，确保他们也能享受数字技术带来的便利和福祉。</w:t>
      </w:r>
    </w:p>
    <w:p w14:paraId="0D2FFAE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rPr>
          <w:rFonts w:ascii="Times New Roman" w:eastAsia="宋体"/>
          <w:sz w:val="24"/>
        </w:rPr>
      </w:pPr>
      <w:r>
        <w:rPr>
          <w:rFonts w:ascii="Times New Roman" w:eastAsia="宋体"/>
          <w:sz w:val="24"/>
        </w:rPr>
        <w:t>最后，数字伦理规范的执行和监督至关重要。政府、企业和社会组织应共同参与规范的制定和执行，形成合力，推动规范落地。同时，应加强对数字技术的监管和评估，及时发现和纠正违反数字伦理的行为。</w:t>
      </w:r>
    </w:p>
    <w:p w14:paraId="29AC0CE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both"/>
        <w:textAlignment w:val="auto"/>
      </w:pPr>
      <w:r>
        <w:rPr>
          <w:rFonts w:ascii="Times New Roman" w:eastAsia="宋体"/>
          <w:sz w:val="24"/>
        </w:rPr>
        <w:t>数字伦理规范是数字化时代不可或缺的重要准则。只有通过深入研究和制定规范，加强执行和监督，才能确保数字技术的健康发展，为人类社会带来更加美好的未来。</w:t>
      </w:r>
    </w:p>
    <w:p w14:paraId="1FB079AC">
      <w:pPr>
        <w:pStyle w:val="2"/>
        <w:pageBreakBefore w:val="0"/>
        <w:widowControl w:val="0"/>
        <w:kinsoku/>
        <w:wordWrap/>
        <w:overflowPunct/>
        <w:topLinePunct w:val="0"/>
        <w:autoSpaceDE/>
        <w:autoSpaceDN/>
        <w:bidi w:val="0"/>
        <w:adjustRightInd/>
        <w:snapToGrid/>
        <w:ind w:firstLine="0" w:firstLineChars="0"/>
        <w:textAlignment w:val="auto"/>
        <w:rPr>
          <w:color w:val="000000" w:themeColor="text1"/>
          <w14:textFill>
            <w14:solidFill>
              <w14:schemeClr w14:val="tx1"/>
            </w14:solidFill>
          </w14:textFill>
        </w:rPr>
      </w:pPr>
      <w:bookmarkStart w:id="98" w:name="_Toc5176"/>
      <w:r>
        <w:rPr>
          <w:color w:val="000000" w:themeColor="text1"/>
          <w14:textFill>
            <w14:solidFill>
              <w14:schemeClr w14:val="tx1"/>
            </w14:solidFill>
          </w14:textFill>
        </w:rPr>
        <w:t>十</w:t>
      </w:r>
      <w:r>
        <w:rPr>
          <w:rFonts w:hint="eastAsia"/>
          <w:color w:val="000000" w:themeColor="text1"/>
          <w:lang w:val="en-US" w:eastAsia="zh-CN"/>
          <w14:textFill>
            <w14:solidFill>
              <w14:schemeClr w14:val="tx1"/>
            </w14:solidFill>
          </w14:textFill>
        </w:rPr>
        <w:t>一</w:t>
      </w:r>
      <w:r>
        <w:rPr>
          <w:color w:val="000000" w:themeColor="text1"/>
          <w14:textFill>
            <w14:solidFill>
              <w14:schemeClr w14:val="tx1"/>
            </w14:solidFill>
          </w14:textFill>
        </w:rPr>
        <w:t>、学术</w:t>
      </w:r>
      <w:r>
        <w:rPr>
          <w:rFonts w:hint="eastAsia"/>
          <w:color w:val="000000" w:themeColor="text1"/>
          <w14:textFill>
            <w14:solidFill>
              <w14:schemeClr w14:val="tx1"/>
            </w14:solidFill>
          </w14:textFill>
        </w:rPr>
        <w:t>诚信与学术不端行为</w:t>
      </w:r>
      <w:bookmarkEnd w:id="92"/>
      <w:bookmarkEnd w:id="98"/>
    </w:p>
    <w:p w14:paraId="503884FD">
      <w:pPr>
        <w:ind w:firstLine="480" w:firstLineChars="200"/>
        <w:rPr>
          <w:color w:val="FF0000"/>
        </w:rPr>
      </w:pPr>
      <w:r>
        <w:rPr>
          <w:rFonts w:hint="eastAsia"/>
          <w:color w:val="000000" w:themeColor="text1"/>
          <w14:textFill>
            <w14:solidFill>
              <w14:schemeClr w14:val="tx1"/>
            </w14:solidFill>
          </w14:textFill>
        </w:rPr>
        <w:t>学风是高等学校的立校之本，学术诚信是学术创新的基石，学术不端行为是对学术诚信的严重背离和对学风的重大伤害。我国高度重视学风建设，建立健全有关制度，积极构筑诚实守信的科技创新环境。特别是近几年来，国家多个部门发布多个文件规范学术行为，惩戒学术不端。2016年教育部2016年第14次部长办公会议审议通过了《高等学校预防与处理学术不端行为办法》，自2016年9月1日起施行。2018年5月，</w:t>
      </w:r>
      <w:r>
        <w:rPr>
          <w:rFonts w:hint="eastAsia"/>
          <w:color w:val="000000" w:themeColor="text1"/>
          <w:lang w:eastAsia="zh-CN"/>
          <w14:textFill>
            <w14:solidFill>
              <w14:schemeClr w14:val="tx1"/>
            </w14:solidFill>
          </w14:textFill>
        </w:rPr>
        <w:t>中共中央办公厅、国务院办公厅</w:t>
      </w:r>
      <w:r>
        <w:rPr>
          <w:rFonts w:hint="eastAsia"/>
          <w:color w:val="000000" w:themeColor="text1"/>
          <w14:textFill>
            <w14:solidFill>
              <w14:schemeClr w14:val="tx1"/>
            </w14:solidFill>
          </w14:textFill>
        </w:rPr>
        <w:t>印发《关于进一步加强科研诚信建设的若干意见》。2018年11月5日，国家发展改革委等41个部门联合对外发布《关于对科研领域相关失信责任主体实施联合惩戒的合作备忘录》。2019年6月1</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日，中共中央办公厅、</w:t>
      </w:r>
      <w:r>
        <w:rPr>
          <w:rFonts w:hint="eastAsia"/>
          <w:color w:val="000000" w:themeColor="text1"/>
          <w:lang w:eastAsia="zh-CN"/>
          <w14:textFill>
            <w14:solidFill>
              <w14:schemeClr w14:val="tx1"/>
            </w14:solidFill>
          </w14:textFill>
        </w:rPr>
        <w:t>国务院办公厅</w:t>
      </w:r>
      <w:r>
        <w:rPr>
          <w:rFonts w:hint="eastAsia"/>
          <w:color w:val="000000" w:themeColor="text1"/>
          <w14:textFill>
            <w14:solidFill>
              <w14:schemeClr w14:val="tx1"/>
            </w14:solidFill>
          </w14:textFill>
        </w:rPr>
        <w:t>印发了《关于进一步弘扬科学家精神加强作风和学风建设的意见》。2020年6月18日科学技术部第10次部务会审议通过了《科学技术活动违规行为处理暂行规定》。2022年8月25日，科技部等二十二部门印发《科研失信行为调查处理规则》。</w:t>
      </w:r>
    </w:p>
    <w:p w14:paraId="2352BF05">
      <w:pPr>
        <w:pStyle w:val="3"/>
        <w:rPr>
          <w:rFonts w:ascii="Times New Roman" w:hAnsi="Times New Roman" w:cs="Times New Roman"/>
          <w:color w:val="000000" w:themeColor="text1"/>
          <w14:textFill>
            <w14:solidFill>
              <w14:schemeClr w14:val="tx1"/>
            </w14:solidFill>
          </w14:textFill>
        </w:rPr>
      </w:pPr>
      <w:bookmarkStart w:id="99" w:name="_Toc115873977"/>
      <w:bookmarkStart w:id="100" w:name="_Toc18557"/>
      <w:r>
        <w:rPr>
          <w:rFonts w:hint="eastAsia" w:ascii="Times New Roman" w:hAnsi="Times New Roman" w:cs="Times New Roman"/>
          <w:color w:val="000000" w:themeColor="text1"/>
          <w:lang w:eastAsia="zh-CN"/>
          <w14:textFill>
            <w14:solidFill>
              <w14:schemeClr w14:val="tx1"/>
            </w14:solidFill>
          </w14:textFill>
        </w:rPr>
        <w:t>1.</w:t>
      </w:r>
      <w:bookmarkStart w:id="101" w:name="_Hlk115794683"/>
      <w:r>
        <w:rPr>
          <w:rFonts w:ascii="Times New Roman" w:hAnsi="Times New Roman" w:cs="Times New Roman"/>
          <w:color w:val="000000" w:themeColor="text1"/>
          <w14:textFill>
            <w14:solidFill>
              <w14:schemeClr w14:val="tx1"/>
            </w14:solidFill>
          </w14:textFill>
        </w:rPr>
        <w:t>学术不端行为的含义</w:t>
      </w:r>
      <w:bookmarkEnd w:id="99"/>
      <w:bookmarkEnd w:id="100"/>
      <w:bookmarkEnd w:id="101"/>
    </w:p>
    <w:p w14:paraId="3876E5E1">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学术不端行为是指高等学校及其教学科研人员、管理人员和学生，在科学研究及相关活动中发生的违反公认的学术准则、违背学术诚信的行为。</w:t>
      </w:r>
    </w:p>
    <w:p w14:paraId="445DB205">
      <w:pPr>
        <w:pStyle w:val="3"/>
        <w:rPr>
          <w:rFonts w:ascii="Times New Roman" w:hAnsi="Times New Roman" w:cs="Times New Roman"/>
          <w:color w:val="000000" w:themeColor="text1"/>
          <w14:textFill>
            <w14:solidFill>
              <w14:schemeClr w14:val="tx1"/>
            </w14:solidFill>
          </w14:textFill>
        </w:rPr>
      </w:pPr>
      <w:bookmarkStart w:id="102" w:name="_Toc11185"/>
      <w:bookmarkStart w:id="103" w:name="_Toc115873978"/>
      <w:r>
        <w:rPr>
          <w:rFonts w:hint="eastAsia" w:ascii="Times New Roman" w:hAnsi="Times New Roman" w:cs="Times New Roman"/>
          <w:color w:val="000000" w:themeColor="text1"/>
          <w:lang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t>学术不端行为的认定</w:t>
      </w:r>
      <w:bookmarkEnd w:id="102"/>
      <w:bookmarkEnd w:id="103"/>
    </w:p>
    <w:p w14:paraId="59833604">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经调查，确认被举报人在科学研究及相关活动中有下列行为之一的，应当认定为构成学术不端行为：</w:t>
      </w:r>
    </w:p>
    <w:p w14:paraId="19BC2D3E">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（一）剽窃、抄袭、侵占他人学术成果；</w:t>
      </w:r>
    </w:p>
    <w:p w14:paraId="63206BAD">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（二）篡改他人研究成果；</w:t>
      </w:r>
    </w:p>
    <w:p w14:paraId="6DCFC8FA">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（三）伪造科研数据、资料、文献、注释，或者捏造事实、编造虚假研究成果；</w:t>
      </w:r>
    </w:p>
    <w:p w14:paraId="575E05B2">
      <w:pPr>
        <w:ind w:firstLine="482" w:firstLineChars="200"/>
        <w:jc w:val="left"/>
        <w:rPr>
          <w:b/>
          <w:color w:val="000000" w:themeColor="text1"/>
          <w14:textFill>
            <w14:solidFill>
              <w14:schemeClr w14:val="tx1"/>
            </w14:solidFill>
          </w14:textFill>
        </w:rPr>
      </w:pPr>
      <w:r>
        <w:rPr>
          <w:b/>
          <w:color w:val="000000" w:themeColor="text1"/>
          <w14:textFill>
            <w14:solidFill>
              <w14:schemeClr w14:val="tx1"/>
            </w14:solidFill>
          </w14:textFill>
        </w:rPr>
        <w:t>（四）未参加研究或创作而在研究成果、学术论文上署名，未经他人许可而不当使用他人署名，虚构合作者共同署名，或者多人共同完成研究而在成果中未注明他人工作、贡献；</w:t>
      </w:r>
    </w:p>
    <w:p w14:paraId="4D0D66A3">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（五）在申报课题、成果、奖励和职务评审评定、申请学位等过程中提供虚假学术信息；</w:t>
      </w:r>
    </w:p>
    <w:p w14:paraId="1627676A">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（六）买卖论文、由他人代写或者为他人代写论文；</w:t>
      </w:r>
    </w:p>
    <w:p w14:paraId="00B70C14">
      <w:pPr>
        <w:ind w:firstLine="482" w:firstLineChars="200"/>
        <w:rPr>
          <w:b/>
          <w:color w:val="000000" w:themeColor="text1"/>
          <w14:textFill>
            <w14:solidFill>
              <w14:schemeClr w14:val="tx1"/>
            </w14:solidFill>
          </w14:textFill>
        </w:rPr>
      </w:pPr>
      <w:r>
        <w:rPr>
          <w:b/>
          <w:color w:val="000000" w:themeColor="text1"/>
          <w14:textFill>
            <w14:solidFill>
              <w14:schemeClr w14:val="tx1"/>
            </w14:solidFill>
          </w14:textFill>
        </w:rPr>
        <w:t>（七）其他根据高等学校或者有关学术组织、相关科研管理机构制定的规则，属于学术不端的行为。</w:t>
      </w:r>
    </w:p>
    <w:p w14:paraId="09570215">
      <w:pPr>
        <w:pStyle w:val="3"/>
        <w:rPr>
          <w:rFonts w:ascii="Times New Roman" w:hAnsi="Times New Roman" w:cs="Times New Roman"/>
          <w:color w:val="000000" w:themeColor="text1"/>
          <w14:textFill>
            <w14:solidFill>
              <w14:schemeClr w14:val="tx1"/>
            </w14:solidFill>
          </w14:textFill>
        </w:rPr>
      </w:pPr>
      <w:bookmarkStart w:id="104" w:name="_Toc115873979"/>
      <w:bookmarkStart w:id="105" w:name="_Toc22008"/>
      <w:r>
        <w:rPr>
          <w:rFonts w:ascii="Times New Roman" w:hAnsi="Times New Roman" w:cs="Times New Roman"/>
          <w:color w:val="000000" w:themeColor="text1"/>
          <w14:textFill>
            <w14:solidFill>
              <w14:schemeClr w14:val="tx1"/>
            </w14:solidFill>
          </w14:textFill>
        </w:rPr>
        <w:t>3．学术不端行为的处理</w:t>
      </w:r>
      <w:bookmarkEnd w:id="104"/>
      <w:bookmarkEnd w:id="105"/>
    </w:p>
    <w:p w14:paraId="69F7968D">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高等学校应当根据学术委员会的认定结论和处理建议，结合行为性质和情节轻重，依职权和规定程序对学术不端行为责任人作出如下处理：</w:t>
      </w:r>
    </w:p>
    <w:p w14:paraId="5A578A08">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（一）通报批评；</w:t>
      </w:r>
    </w:p>
    <w:p w14:paraId="6B573F2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（二）终止或者撤销相关的科研项目，并在一定期限内取消申请资格；</w:t>
      </w:r>
    </w:p>
    <w:p w14:paraId="0D1EAABD">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（三）撤销学术奖励或者荣誉称号；</w:t>
      </w:r>
    </w:p>
    <w:p w14:paraId="6C88D9F7">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（四）辞退或解聘；</w:t>
      </w:r>
    </w:p>
    <w:p w14:paraId="591ED99B">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（五）法律、法规及规章规定的其他处理措施。</w:t>
      </w:r>
    </w:p>
    <w:p w14:paraId="0F8EF956">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学生有学术不端行为的，应当按照学生管理的相关规定，给予相应的学籍处分。</w:t>
      </w:r>
    </w:p>
    <w:p w14:paraId="7B000C8A">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学术不端行为与获得学位有直接关联的，由学位授予单位作暂缓授予学位、不授予学位或者依法撤销学位等处理。</w:t>
      </w:r>
    </w:p>
    <w:p w14:paraId="4BEE0218">
      <w:pPr>
        <w:jc w:val="center"/>
      </w:pPr>
      <w:r>
        <w:rPr>
          <w:rFonts w:hint="eastAsia"/>
          <w:b/>
          <w:color w:val="000000" w:themeColor="text1"/>
          <w14:textFill>
            <w14:solidFill>
              <w14:schemeClr w14:val="tx1"/>
            </w14:solidFill>
          </w14:textFill>
        </w:rPr>
        <w:t>学术不端的含义、认定和处理参见《高等学校预防与处理学术不端行为办法》。</w:t>
      </w:r>
    </w:p>
    <w:sectPr>
      <w:footerReference r:id="rId5" w:type="default"/>
      <w:pgSz w:w="11906" w:h="16838"/>
      <w:pgMar w:top="1440" w:right="1077" w:bottom="1440" w:left="1077"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0126642"/>
    </w:sdtPr>
    <w:sdtContent>
      <w:p w14:paraId="0A15846F">
        <w:pPr>
          <w:pStyle w:val="7"/>
          <w:jc w:val="center"/>
        </w:pPr>
        <w:r>
          <w:fldChar w:fldCharType="begin"/>
        </w:r>
        <w:r>
          <w:instrText xml:space="preserve">PAGE   \* MERGEFORMAT</w:instrText>
        </w:r>
        <w:r>
          <w:fldChar w:fldCharType="separate"/>
        </w:r>
        <w:r>
          <w:rPr>
            <w:lang w:val="zh-CN"/>
          </w:rPr>
          <w:t>18</w:t>
        </w:r>
        <w:r>
          <w:fldChar w:fldCharType="end"/>
        </w:r>
      </w:p>
    </w:sdtContent>
  </w:sdt>
  <w:p w14:paraId="7686399D">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5E5AA"/>
    <w:multiLevelType w:val="singleLevel"/>
    <w:tmpl w:val="85F5E5AA"/>
    <w:lvl w:ilvl="0" w:tentative="0">
      <w:start w:val="1"/>
      <w:numFmt w:val="decimalEnclosedCircleChinese"/>
      <w:suff w:val="nothing"/>
      <w:lvlText w:val="%1　"/>
      <w:lvlJc w:val="left"/>
      <w:pPr>
        <w:ind w:left="0" w:firstLine="400"/>
      </w:pPr>
      <w:rPr>
        <w:rFonts w:hint="eastAsia"/>
      </w:rPr>
    </w:lvl>
  </w:abstractNum>
  <w:abstractNum w:abstractNumId="1">
    <w:nsid w:val="B0EDCB56"/>
    <w:multiLevelType w:val="singleLevel"/>
    <w:tmpl w:val="B0EDCB56"/>
    <w:lvl w:ilvl="0" w:tentative="0">
      <w:start w:val="1"/>
      <w:numFmt w:val="decimal"/>
      <w:lvlText w:val="(%1)"/>
      <w:lvlJc w:val="left"/>
      <w:pPr>
        <w:ind w:left="425" w:hanging="425"/>
      </w:pPr>
      <w:rPr>
        <w:rFonts w:hint="default"/>
      </w:rPr>
    </w:lvl>
  </w:abstractNum>
  <w:abstractNum w:abstractNumId="2">
    <w:nsid w:val="D6114E5B"/>
    <w:multiLevelType w:val="singleLevel"/>
    <w:tmpl w:val="D6114E5B"/>
    <w:lvl w:ilvl="0" w:tentative="0">
      <w:start w:val="1"/>
      <w:numFmt w:val="decimal"/>
      <w:lvlText w:val="(%1)"/>
      <w:lvlJc w:val="left"/>
      <w:pPr>
        <w:ind w:left="425" w:hanging="425"/>
      </w:pPr>
      <w:rPr>
        <w:rFonts w:hint="default"/>
      </w:rPr>
    </w:lvl>
  </w:abstractNum>
  <w:abstractNum w:abstractNumId="3">
    <w:nsid w:val="E0AB0C09"/>
    <w:multiLevelType w:val="singleLevel"/>
    <w:tmpl w:val="E0AB0C09"/>
    <w:lvl w:ilvl="0" w:tentative="0">
      <w:start w:val="1"/>
      <w:numFmt w:val="decimalEnclosedCircleChinese"/>
      <w:suff w:val="nothing"/>
      <w:lvlText w:val="%1　"/>
      <w:lvlJc w:val="left"/>
      <w:pPr>
        <w:ind w:left="0" w:firstLine="400"/>
      </w:pPr>
      <w:rPr>
        <w:rFonts w:hint="eastAsia"/>
      </w:rPr>
    </w:lvl>
  </w:abstractNum>
  <w:abstractNum w:abstractNumId="4">
    <w:nsid w:val="0155D402"/>
    <w:multiLevelType w:val="singleLevel"/>
    <w:tmpl w:val="0155D402"/>
    <w:lvl w:ilvl="0" w:tentative="0">
      <w:start w:val="1"/>
      <w:numFmt w:val="decimal"/>
      <w:lvlText w:val="(%1)"/>
      <w:lvlJc w:val="left"/>
      <w:pPr>
        <w:ind w:left="425" w:hanging="425"/>
      </w:pPr>
      <w:rPr>
        <w:rFonts w:hint="default"/>
      </w:rPr>
    </w:lvl>
  </w:abstractNum>
  <w:abstractNum w:abstractNumId="5">
    <w:nsid w:val="0CBF2777"/>
    <w:multiLevelType w:val="multilevel"/>
    <w:tmpl w:val="0CBF2777"/>
    <w:lvl w:ilvl="0" w:tentative="0">
      <w:start w:val="1"/>
      <w:numFmt w:val="decimalEnclosedCircle"/>
      <w:lvlText w:val="%1"/>
      <w:lvlJc w:val="left"/>
      <w:pPr>
        <w:ind w:left="842" w:hanging="360"/>
      </w:pPr>
      <w:rPr>
        <w:rFonts w:hint="default" w:ascii="宋体" w:hAnsi="宋体" w:cs="宋体"/>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18A66E97"/>
    <w:multiLevelType w:val="singleLevel"/>
    <w:tmpl w:val="18A66E97"/>
    <w:lvl w:ilvl="0" w:tentative="0">
      <w:start w:val="1"/>
      <w:numFmt w:val="decimal"/>
      <w:lvlText w:val="(%1)"/>
      <w:lvlJc w:val="left"/>
      <w:pPr>
        <w:ind w:left="425" w:hanging="425"/>
      </w:pPr>
      <w:rPr>
        <w:rFonts w:hint="default"/>
      </w:rPr>
    </w:lvl>
  </w:abstractNum>
  <w:abstractNum w:abstractNumId="7">
    <w:nsid w:val="420EB99D"/>
    <w:multiLevelType w:val="singleLevel"/>
    <w:tmpl w:val="420EB99D"/>
    <w:lvl w:ilvl="0" w:tentative="0">
      <w:start w:val="1"/>
      <w:numFmt w:val="decimal"/>
      <w:lvlText w:val="(%1)"/>
      <w:lvlJc w:val="left"/>
      <w:pPr>
        <w:ind w:left="425" w:hanging="425"/>
      </w:pPr>
      <w:rPr>
        <w:rFonts w:hint="default"/>
      </w:rPr>
    </w:lvl>
  </w:abstractNum>
  <w:abstractNum w:abstractNumId="8">
    <w:nsid w:val="631672CA"/>
    <w:multiLevelType w:val="singleLevel"/>
    <w:tmpl w:val="631672CA"/>
    <w:lvl w:ilvl="0" w:tentative="0">
      <w:start w:val="1"/>
      <w:numFmt w:val="decimalEnclosedCircleChinese"/>
      <w:suff w:val="nothing"/>
      <w:lvlText w:val="%1　"/>
      <w:lvlJc w:val="left"/>
      <w:pPr>
        <w:ind w:left="0" w:firstLine="400"/>
      </w:pPr>
      <w:rPr>
        <w:rFonts w:hint="eastAsia"/>
      </w:rPr>
    </w:lvl>
  </w:abstractNum>
  <w:num w:numId="1">
    <w:abstractNumId w:val="5"/>
  </w:num>
  <w:num w:numId="2">
    <w:abstractNumId w:val="4"/>
  </w:num>
  <w:num w:numId="3">
    <w:abstractNumId w:val="2"/>
  </w:num>
  <w:num w:numId="4">
    <w:abstractNumId w:val="1"/>
  </w:num>
  <w:num w:numId="5">
    <w:abstractNumId w:val="3"/>
  </w:num>
  <w:num w:numId="6">
    <w:abstractNumId w:val="6"/>
  </w:num>
  <w:num w:numId="7">
    <w:abstractNumId w:val="0"/>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kMzc0ODY2MjQ0MDFiMmQ2NjBkYmJmYTExMDIyOWUifQ=="/>
  </w:docVars>
  <w:rsids>
    <w:rsidRoot w:val="005657EF"/>
    <w:rsid w:val="00004FF3"/>
    <w:rsid w:val="00006FBB"/>
    <w:rsid w:val="000109A9"/>
    <w:rsid w:val="000144D6"/>
    <w:rsid w:val="00014BF2"/>
    <w:rsid w:val="0001613F"/>
    <w:rsid w:val="00016BD7"/>
    <w:rsid w:val="00016D0D"/>
    <w:rsid w:val="00020FBB"/>
    <w:rsid w:val="0002679F"/>
    <w:rsid w:val="000325BF"/>
    <w:rsid w:val="0003289F"/>
    <w:rsid w:val="00037E81"/>
    <w:rsid w:val="000401D6"/>
    <w:rsid w:val="00041AB3"/>
    <w:rsid w:val="00044320"/>
    <w:rsid w:val="00045DC6"/>
    <w:rsid w:val="0004780F"/>
    <w:rsid w:val="00047B1A"/>
    <w:rsid w:val="00050D3E"/>
    <w:rsid w:val="000513DC"/>
    <w:rsid w:val="00052F81"/>
    <w:rsid w:val="000531A6"/>
    <w:rsid w:val="00054E25"/>
    <w:rsid w:val="000558D3"/>
    <w:rsid w:val="000567C6"/>
    <w:rsid w:val="000648BD"/>
    <w:rsid w:val="00064CAD"/>
    <w:rsid w:val="00067BC2"/>
    <w:rsid w:val="00067D10"/>
    <w:rsid w:val="00071511"/>
    <w:rsid w:val="000743D6"/>
    <w:rsid w:val="00082224"/>
    <w:rsid w:val="00087335"/>
    <w:rsid w:val="00087D03"/>
    <w:rsid w:val="00090A06"/>
    <w:rsid w:val="000A043E"/>
    <w:rsid w:val="000A627B"/>
    <w:rsid w:val="000B05B7"/>
    <w:rsid w:val="000B0F09"/>
    <w:rsid w:val="000B2C56"/>
    <w:rsid w:val="000C0100"/>
    <w:rsid w:val="000C0B75"/>
    <w:rsid w:val="000C2BB0"/>
    <w:rsid w:val="000D16CA"/>
    <w:rsid w:val="000D3881"/>
    <w:rsid w:val="000D46F3"/>
    <w:rsid w:val="000E0A72"/>
    <w:rsid w:val="000E2742"/>
    <w:rsid w:val="000E3A3D"/>
    <w:rsid w:val="000E44B9"/>
    <w:rsid w:val="000E5CC3"/>
    <w:rsid w:val="000F0087"/>
    <w:rsid w:val="000F32E8"/>
    <w:rsid w:val="000F58FB"/>
    <w:rsid w:val="000F65FF"/>
    <w:rsid w:val="00101D42"/>
    <w:rsid w:val="001040E3"/>
    <w:rsid w:val="001143E6"/>
    <w:rsid w:val="00114668"/>
    <w:rsid w:val="00116FFC"/>
    <w:rsid w:val="00117B02"/>
    <w:rsid w:val="0012299E"/>
    <w:rsid w:val="00123501"/>
    <w:rsid w:val="00132650"/>
    <w:rsid w:val="00133954"/>
    <w:rsid w:val="00135FA7"/>
    <w:rsid w:val="001419C5"/>
    <w:rsid w:val="001427D6"/>
    <w:rsid w:val="00146418"/>
    <w:rsid w:val="0014660C"/>
    <w:rsid w:val="0015438E"/>
    <w:rsid w:val="001623A7"/>
    <w:rsid w:val="00165688"/>
    <w:rsid w:val="00167747"/>
    <w:rsid w:val="00167A5A"/>
    <w:rsid w:val="001715D0"/>
    <w:rsid w:val="00175F2D"/>
    <w:rsid w:val="0018178C"/>
    <w:rsid w:val="00192383"/>
    <w:rsid w:val="00193C8E"/>
    <w:rsid w:val="00194220"/>
    <w:rsid w:val="00197A91"/>
    <w:rsid w:val="001A0D90"/>
    <w:rsid w:val="001A1BB2"/>
    <w:rsid w:val="001A2C77"/>
    <w:rsid w:val="001A59FD"/>
    <w:rsid w:val="001B1B1D"/>
    <w:rsid w:val="001B3FF7"/>
    <w:rsid w:val="001B6C47"/>
    <w:rsid w:val="001B6F0C"/>
    <w:rsid w:val="001B7EDB"/>
    <w:rsid w:val="001C129A"/>
    <w:rsid w:val="001D13DB"/>
    <w:rsid w:val="001D2913"/>
    <w:rsid w:val="001D48E1"/>
    <w:rsid w:val="001D5FB4"/>
    <w:rsid w:val="001D7D0B"/>
    <w:rsid w:val="001E024E"/>
    <w:rsid w:val="001E0600"/>
    <w:rsid w:val="001E3A46"/>
    <w:rsid w:val="001E485A"/>
    <w:rsid w:val="001E615A"/>
    <w:rsid w:val="001E756E"/>
    <w:rsid w:val="001F2A86"/>
    <w:rsid w:val="001F44D1"/>
    <w:rsid w:val="001F451E"/>
    <w:rsid w:val="00202136"/>
    <w:rsid w:val="00207BC5"/>
    <w:rsid w:val="00214056"/>
    <w:rsid w:val="00214416"/>
    <w:rsid w:val="00215A12"/>
    <w:rsid w:val="00215CEF"/>
    <w:rsid w:val="00216825"/>
    <w:rsid w:val="00216A4D"/>
    <w:rsid w:val="002176E2"/>
    <w:rsid w:val="00221CB3"/>
    <w:rsid w:val="00221D3E"/>
    <w:rsid w:val="00223443"/>
    <w:rsid w:val="002234DF"/>
    <w:rsid w:val="00224F46"/>
    <w:rsid w:val="002307D9"/>
    <w:rsid w:val="00234299"/>
    <w:rsid w:val="00237B62"/>
    <w:rsid w:val="0024506C"/>
    <w:rsid w:val="002510CC"/>
    <w:rsid w:val="002559D2"/>
    <w:rsid w:val="00267AC3"/>
    <w:rsid w:val="0027080E"/>
    <w:rsid w:val="00270DD9"/>
    <w:rsid w:val="0027694D"/>
    <w:rsid w:val="0027738C"/>
    <w:rsid w:val="00281A28"/>
    <w:rsid w:val="00281E7D"/>
    <w:rsid w:val="0028280C"/>
    <w:rsid w:val="00282E53"/>
    <w:rsid w:val="00283A8A"/>
    <w:rsid w:val="00283E91"/>
    <w:rsid w:val="00285064"/>
    <w:rsid w:val="00285EED"/>
    <w:rsid w:val="00286C91"/>
    <w:rsid w:val="002872EC"/>
    <w:rsid w:val="00291AC7"/>
    <w:rsid w:val="00293292"/>
    <w:rsid w:val="00295512"/>
    <w:rsid w:val="00296314"/>
    <w:rsid w:val="002A50E1"/>
    <w:rsid w:val="002A79CC"/>
    <w:rsid w:val="002B03CD"/>
    <w:rsid w:val="002B1484"/>
    <w:rsid w:val="002B2092"/>
    <w:rsid w:val="002C68DE"/>
    <w:rsid w:val="002D0801"/>
    <w:rsid w:val="002D0E09"/>
    <w:rsid w:val="002D29B9"/>
    <w:rsid w:val="002D34EE"/>
    <w:rsid w:val="002D68F4"/>
    <w:rsid w:val="002F4779"/>
    <w:rsid w:val="002F49A4"/>
    <w:rsid w:val="002F4AE3"/>
    <w:rsid w:val="002F4E30"/>
    <w:rsid w:val="002F511D"/>
    <w:rsid w:val="002F5C42"/>
    <w:rsid w:val="00302618"/>
    <w:rsid w:val="003036B9"/>
    <w:rsid w:val="00303980"/>
    <w:rsid w:val="00306CBA"/>
    <w:rsid w:val="00313160"/>
    <w:rsid w:val="00316787"/>
    <w:rsid w:val="003201E6"/>
    <w:rsid w:val="00322241"/>
    <w:rsid w:val="00322795"/>
    <w:rsid w:val="00324BAF"/>
    <w:rsid w:val="00327CC1"/>
    <w:rsid w:val="0033090A"/>
    <w:rsid w:val="00330E40"/>
    <w:rsid w:val="00332170"/>
    <w:rsid w:val="00334700"/>
    <w:rsid w:val="003368C9"/>
    <w:rsid w:val="00346289"/>
    <w:rsid w:val="00346B05"/>
    <w:rsid w:val="00351F89"/>
    <w:rsid w:val="00355948"/>
    <w:rsid w:val="00357E3F"/>
    <w:rsid w:val="003633CC"/>
    <w:rsid w:val="003663E3"/>
    <w:rsid w:val="00367038"/>
    <w:rsid w:val="003672FE"/>
    <w:rsid w:val="0037023D"/>
    <w:rsid w:val="00377076"/>
    <w:rsid w:val="00377243"/>
    <w:rsid w:val="003822C7"/>
    <w:rsid w:val="00382AAB"/>
    <w:rsid w:val="0038315B"/>
    <w:rsid w:val="0038668C"/>
    <w:rsid w:val="00390E28"/>
    <w:rsid w:val="003916CB"/>
    <w:rsid w:val="00391B8D"/>
    <w:rsid w:val="00392C1D"/>
    <w:rsid w:val="00392FFD"/>
    <w:rsid w:val="00393494"/>
    <w:rsid w:val="0039370B"/>
    <w:rsid w:val="00393BAA"/>
    <w:rsid w:val="00395DE3"/>
    <w:rsid w:val="003966B9"/>
    <w:rsid w:val="00396A5A"/>
    <w:rsid w:val="003A03D4"/>
    <w:rsid w:val="003A38B2"/>
    <w:rsid w:val="003A3A87"/>
    <w:rsid w:val="003A6AA6"/>
    <w:rsid w:val="003B272C"/>
    <w:rsid w:val="003B371F"/>
    <w:rsid w:val="003B799C"/>
    <w:rsid w:val="003C3303"/>
    <w:rsid w:val="003C5031"/>
    <w:rsid w:val="003C7840"/>
    <w:rsid w:val="003D20FA"/>
    <w:rsid w:val="003D5072"/>
    <w:rsid w:val="003D59D3"/>
    <w:rsid w:val="003D7AC0"/>
    <w:rsid w:val="003E059A"/>
    <w:rsid w:val="003E2CE7"/>
    <w:rsid w:val="003E33F0"/>
    <w:rsid w:val="003E4CF4"/>
    <w:rsid w:val="003E64B6"/>
    <w:rsid w:val="003F006D"/>
    <w:rsid w:val="003F0948"/>
    <w:rsid w:val="003F67E8"/>
    <w:rsid w:val="004009D3"/>
    <w:rsid w:val="00402136"/>
    <w:rsid w:val="00404AC6"/>
    <w:rsid w:val="00404CD7"/>
    <w:rsid w:val="004052C1"/>
    <w:rsid w:val="004055E6"/>
    <w:rsid w:val="0041199D"/>
    <w:rsid w:val="00411C09"/>
    <w:rsid w:val="00416A30"/>
    <w:rsid w:val="00422FA5"/>
    <w:rsid w:val="004307C1"/>
    <w:rsid w:val="00431377"/>
    <w:rsid w:val="0043773E"/>
    <w:rsid w:val="00437791"/>
    <w:rsid w:val="00441FE4"/>
    <w:rsid w:val="00443D82"/>
    <w:rsid w:val="004479B9"/>
    <w:rsid w:val="004513A0"/>
    <w:rsid w:val="00451496"/>
    <w:rsid w:val="004544D8"/>
    <w:rsid w:val="004547A9"/>
    <w:rsid w:val="004628DA"/>
    <w:rsid w:val="004668A0"/>
    <w:rsid w:val="00467CEF"/>
    <w:rsid w:val="004708D8"/>
    <w:rsid w:val="004721ED"/>
    <w:rsid w:val="00475162"/>
    <w:rsid w:val="00477788"/>
    <w:rsid w:val="00481F13"/>
    <w:rsid w:val="00486DEC"/>
    <w:rsid w:val="004877FC"/>
    <w:rsid w:val="00491C94"/>
    <w:rsid w:val="00492322"/>
    <w:rsid w:val="00494817"/>
    <w:rsid w:val="00497902"/>
    <w:rsid w:val="004A2E99"/>
    <w:rsid w:val="004A721B"/>
    <w:rsid w:val="004B0494"/>
    <w:rsid w:val="004B265F"/>
    <w:rsid w:val="004B2D69"/>
    <w:rsid w:val="004B2DBD"/>
    <w:rsid w:val="004C2608"/>
    <w:rsid w:val="004C7CCA"/>
    <w:rsid w:val="004D1493"/>
    <w:rsid w:val="004D1A72"/>
    <w:rsid w:val="004D6BF5"/>
    <w:rsid w:val="004E15DB"/>
    <w:rsid w:val="004E551D"/>
    <w:rsid w:val="004E73B1"/>
    <w:rsid w:val="004E767D"/>
    <w:rsid w:val="004E79F2"/>
    <w:rsid w:val="004F4BD7"/>
    <w:rsid w:val="004F4F74"/>
    <w:rsid w:val="005006B6"/>
    <w:rsid w:val="005061EA"/>
    <w:rsid w:val="00507EE7"/>
    <w:rsid w:val="005123D9"/>
    <w:rsid w:val="00513897"/>
    <w:rsid w:val="005149D2"/>
    <w:rsid w:val="00514CA9"/>
    <w:rsid w:val="005167A7"/>
    <w:rsid w:val="00517259"/>
    <w:rsid w:val="00517809"/>
    <w:rsid w:val="0052145A"/>
    <w:rsid w:val="00521EC5"/>
    <w:rsid w:val="00524E0C"/>
    <w:rsid w:val="005276E4"/>
    <w:rsid w:val="00527AD4"/>
    <w:rsid w:val="00533E99"/>
    <w:rsid w:val="00534A80"/>
    <w:rsid w:val="00545B75"/>
    <w:rsid w:val="0055057F"/>
    <w:rsid w:val="00551BFD"/>
    <w:rsid w:val="00563CD5"/>
    <w:rsid w:val="005646C7"/>
    <w:rsid w:val="0056510A"/>
    <w:rsid w:val="005657EF"/>
    <w:rsid w:val="0057157A"/>
    <w:rsid w:val="0058098F"/>
    <w:rsid w:val="005834D5"/>
    <w:rsid w:val="005877FF"/>
    <w:rsid w:val="00590405"/>
    <w:rsid w:val="00590D84"/>
    <w:rsid w:val="00591061"/>
    <w:rsid w:val="00592500"/>
    <w:rsid w:val="00595189"/>
    <w:rsid w:val="005968E6"/>
    <w:rsid w:val="005A3751"/>
    <w:rsid w:val="005A5ECD"/>
    <w:rsid w:val="005A6A72"/>
    <w:rsid w:val="005B421A"/>
    <w:rsid w:val="005B5606"/>
    <w:rsid w:val="005B7EA6"/>
    <w:rsid w:val="005C1509"/>
    <w:rsid w:val="005C1C5C"/>
    <w:rsid w:val="005C3CC3"/>
    <w:rsid w:val="005C5B42"/>
    <w:rsid w:val="005C72C6"/>
    <w:rsid w:val="005D2494"/>
    <w:rsid w:val="005E25FD"/>
    <w:rsid w:val="005E6AB0"/>
    <w:rsid w:val="005F04B4"/>
    <w:rsid w:val="005F0A5F"/>
    <w:rsid w:val="005F12FE"/>
    <w:rsid w:val="005F1CE7"/>
    <w:rsid w:val="005F30E0"/>
    <w:rsid w:val="005F37C0"/>
    <w:rsid w:val="005F57DD"/>
    <w:rsid w:val="005F736C"/>
    <w:rsid w:val="00603584"/>
    <w:rsid w:val="006101B0"/>
    <w:rsid w:val="00610C24"/>
    <w:rsid w:val="006117B7"/>
    <w:rsid w:val="00613F95"/>
    <w:rsid w:val="00614145"/>
    <w:rsid w:val="006167FD"/>
    <w:rsid w:val="00621EB9"/>
    <w:rsid w:val="00630A9D"/>
    <w:rsid w:val="00634049"/>
    <w:rsid w:val="00635B83"/>
    <w:rsid w:val="00636B1C"/>
    <w:rsid w:val="00640039"/>
    <w:rsid w:val="00640F4E"/>
    <w:rsid w:val="00641D50"/>
    <w:rsid w:val="00642EBB"/>
    <w:rsid w:val="006476F1"/>
    <w:rsid w:val="00647C68"/>
    <w:rsid w:val="00647F84"/>
    <w:rsid w:val="0065036E"/>
    <w:rsid w:val="00652B7F"/>
    <w:rsid w:val="0065390F"/>
    <w:rsid w:val="00656399"/>
    <w:rsid w:val="00657754"/>
    <w:rsid w:val="006642BC"/>
    <w:rsid w:val="00666238"/>
    <w:rsid w:val="0066670A"/>
    <w:rsid w:val="00673B72"/>
    <w:rsid w:val="006761E4"/>
    <w:rsid w:val="00677B46"/>
    <w:rsid w:val="00680E13"/>
    <w:rsid w:val="00682914"/>
    <w:rsid w:val="00682FA1"/>
    <w:rsid w:val="006856F2"/>
    <w:rsid w:val="006875EF"/>
    <w:rsid w:val="00690B1B"/>
    <w:rsid w:val="006911F9"/>
    <w:rsid w:val="0069245C"/>
    <w:rsid w:val="00695608"/>
    <w:rsid w:val="006A326F"/>
    <w:rsid w:val="006A586D"/>
    <w:rsid w:val="006B31FB"/>
    <w:rsid w:val="006B710A"/>
    <w:rsid w:val="006C04D7"/>
    <w:rsid w:val="006C0708"/>
    <w:rsid w:val="006C188A"/>
    <w:rsid w:val="006C2104"/>
    <w:rsid w:val="006C609C"/>
    <w:rsid w:val="006D0A32"/>
    <w:rsid w:val="006D0B3A"/>
    <w:rsid w:val="006D0B4E"/>
    <w:rsid w:val="006E11B4"/>
    <w:rsid w:val="006E690D"/>
    <w:rsid w:val="006F0403"/>
    <w:rsid w:val="006F08B4"/>
    <w:rsid w:val="006F10C2"/>
    <w:rsid w:val="006F139E"/>
    <w:rsid w:val="006F2BA3"/>
    <w:rsid w:val="006F3537"/>
    <w:rsid w:val="006F4B05"/>
    <w:rsid w:val="006F5024"/>
    <w:rsid w:val="00700479"/>
    <w:rsid w:val="007007DA"/>
    <w:rsid w:val="00701E13"/>
    <w:rsid w:val="0070540E"/>
    <w:rsid w:val="00710914"/>
    <w:rsid w:val="00711A68"/>
    <w:rsid w:val="007145CF"/>
    <w:rsid w:val="00714ADE"/>
    <w:rsid w:val="007158E0"/>
    <w:rsid w:val="00716EB0"/>
    <w:rsid w:val="0072129F"/>
    <w:rsid w:val="00721A73"/>
    <w:rsid w:val="007304C8"/>
    <w:rsid w:val="0073726B"/>
    <w:rsid w:val="007410ED"/>
    <w:rsid w:val="00744414"/>
    <w:rsid w:val="0074644C"/>
    <w:rsid w:val="00750FAF"/>
    <w:rsid w:val="00755354"/>
    <w:rsid w:val="00756944"/>
    <w:rsid w:val="00757C66"/>
    <w:rsid w:val="0076028F"/>
    <w:rsid w:val="00761D42"/>
    <w:rsid w:val="007621A4"/>
    <w:rsid w:val="00762EEE"/>
    <w:rsid w:val="00764263"/>
    <w:rsid w:val="00770329"/>
    <w:rsid w:val="00772CA8"/>
    <w:rsid w:val="00774C2A"/>
    <w:rsid w:val="00776EF8"/>
    <w:rsid w:val="00776F5D"/>
    <w:rsid w:val="00782F9C"/>
    <w:rsid w:val="00785A4E"/>
    <w:rsid w:val="00795C88"/>
    <w:rsid w:val="00795DC2"/>
    <w:rsid w:val="00796D4B"/>
    <w:rsid w:val="007B2051"/>
    <w:rsid w:val="007B4D53"/>
    <w:rsid w:val="007B616D"/>
    <w:rsid w:val="007C1831"/>
    <w:rsid w:val="007C233E"/>
    <w:rsid w:val="007C357A"/>
    <w:rsid w:val="007C6FFB"/>
    <w:rsid w:val="007D25D8"/>
    <w:rsid w:val="007D2898"/>
    <w:rsid w:val="007D2C2D"/>
    <w:rsid w:val="007D5A6B"/>
    <w:rsid w:val="007D5F6E"/>
    <w:rsid w:val="007D7981"/>
    <w:rsid w:val="007E14B4"/>
    <w:rsid w:val="007E5ECA"/>
    <w:rsid w:val="007E67F2"/>
    <w:rsid w:val="007F5E21"/>
    <w:rsid w:val="007F6479"/>
    <w:rsid w:val="00800591"/>
    <w:rsid w:val="00800B10"/>
    <w:rsid w:val="0080134E"/>
    <w:rsid w:val="0080263F"/>
    <w:rsid w:val="008026BA"/>
    <w:rsid w:val="008043AC"/>
    <w:rsid w:val="00805DDB"/>
    <w:rsid w:val="00806ED5"/>
    <w:rsid w:val="008071EE"/>
    <w:rsid w:val="00807FE6"/>
    <w:rsid w:val="00814CBD"/>
    <w:rsid w:val="008150D5"/>
    <w:rsid w:val="00815957"/>
    <w:rsid w:val="00823D8C"/>
    <w:rsid w:val="00824262"/>
    <w:rsid w:val="00825B03"/>
    <w:rsid w:val="00831D75"/>
    <w:rsid w:val="00836ED6"/>
    <w:rsid w:val="0084007A"/>
    <w:rsid w:val="00841276"/>
    <w:rsid w:val="008418DF"/>
    <w:rsid w:val="0084423E"/>
    <w:rsid w:val="00844D0F"/>
    <w:rsid w:val="008456B5"/>
    <w:rsid w:val="00856095"/>
    <w:rsid w:val="00856DC7"/>
    <w:rsid w:val="00856F35"/>
    <w:rsid w:val="00857072"/>
    <w:rsid w:val="0085752E"/>
    <w:rsid w:val="0086214C"/>
    <w:rsid w:val="00862A2B"/>
    <w:rsid w:val="0086373C"/>
    <w:rsid w:val="008647A4"/>
    <w:rsid w:val="00866340"/>
    <w:rsid w:val="00867D2A"/>
    <w:rsid w:val="00871575"/>
    <w:rsid w:val="0087569C"/>
    <w:rsid w:val="00882134"/>
    <w:rsid w:val="008850C3"/>
    <w:rsid w:val="0088510F"/>
    <w:rsid w:val="00890A75"/>
    <w:rsid w:val="00891B0B"/>
    <w:rsid w:val="00891CFB"/>
    <w:rsid w:val="00893D4F"/>
    <w:rsid w:val="008954B0"/>
    <w:rsid w:val="00895C87"/>
    <w:rsid w:val="0089689E"/>
    <w:rsid w:val="008A0E89"/>
    <w:rsid w:val="008A1FCA"/>
    <w:rsid w:val="008A2411"/>
    <w:rsid w:val="008B533B"/>
    <w:rsid w:val="008B569E"/>
    <w:rsid w:val="008B74B0"/>
    <w:rsid w:val="008C19D0"/>
    <w:rsid w:val="008C4169"/>
    <w:rsid w:val="008C42B6"/>
    <w:rsid w:val="008C7478"/>
    <w:rsid w:val="008D173E"/>
    <w:rsid w:val="008D19F2"/>
    <w:rsid w:val="008D2573"/>
    <w:rsid w:val="008D30F7"/>
    <w:rsid w:val="008D3B3E"/>
    <w:rsid w:val="008D50A4"/>
    <w:rsid w:val="008D78CC"/>
    <w:rsid w:val="008E4267"/>
    <w:rsid w:val="008F37FC"/>
    <w:rsid w:val="008F41DF"/>
    <w:rsid w:val="008F78CA"/>
    <w:rsid w:val="008F7E3C"/>
    <w:rsid w:val="00910EAD"/>
    <w:rsid w:val="009123B9"/>
    <w:rsid w:val="0091417E"/>
    <w:rsid w:val="00923BDF"/>
    <w:rsid w:val="00924874"/>
    <w:rsid w:val="00935B08"/>
    <w:rsid w:val="009419B5"/>
    <w:rsid w:val="00941E27"/>
    <w:rsid w:val="009450DF"/>
    <w:rsid w:val="00945AE2"/>
    <w:rsid w:val="00952E00"/>
    <w:rsid w:val="00960739"/>
    <w:rsid w:val="0096310F"/>
    <w:rsid w:val="009632D7"/>
    <w:rsid w:val="009658B7"/>
    <w:rsid w:val="00965B75"/>
    <w:rsid w:val="00966207"/>
    <w:rsid w:val="0096652D"/>
    <w:rsid w:val="00967E29"/>
    <w:rsid w:val="00971B12"/>
    <w:rsid w:val="00971E32"/>
    <w:rsid w:val="00971F45"/>
    <w:rsid w:val="0097516B"/>
    <w:rsid w:val="0097555C"/>
    <w:rsid w:val="00975DBE"/>
    <w:rsid w:val="00976538"/>
    <w:rsid w:val="00981A27"/>
    <w:rsid w:val="00982400"/>
    <w:rsid w:val="00982F24"/>
    <w:rsid w:val="00984272"/>
    <w:rsid w:val="009851C4"/>
    <w:rsid w:val="009927D4"/>
    <w:rsid w:val="009969B8"/>
    <w:rsid w:val="00996B45"/>
    <w:rsid w:val="009A240A"/>
    <w:rsid w:val="009A30C9"/>
    <w:rsid w:val="009A3C82"/>
    <w:rsid w:val="009A442D"/>
    <w:rsid w:val="009A7184"/>
    <w:rsid w:val="009B093B"/>
    <w:rsid w:val="009B0E92"/>
    <w:rsid w:val="009B2FF3"/>
    <w:rsid w:val="009B5734"/>
    <w:rsid w:val="009B58F7"/>
    <w:rsid w:val="009B777D"/>
    <w:rsid w:val="009C460F"/>
    <w:rsid w:val="009C60D1"/>
    <w:rsid w:val="009C7A59"/>
    <w:rsid w:val="009C7BFC"/>
    <w:rsid w:val="009D0994"/>
    <w:rsid w:val="009D0E00"/>
    <w:rsid w:val="009D5ECC"/>
    <w:rsid w:val="009D69F3"/>
    <w:rsid w:val="009D754F"/>
    <w:rsid w:val="009E3B49"/>
    <w:rsid w:val="009E4D25"/>
    <w:rsid w:val="009E539A"/>
    <w:rsid w:val="009E5DAF"/>
    <w:rsid w:val="009E634A"/>
    <w:rsid w:val="009F0CD6"/>
    <w:rsid w:val="009F0E57"/>
    <w:rsid w:val="009F2D30"/>
    <w:rsid w:val="009F64CB"/>
    <w:rsid w:val="009F6DAA"/>
    <w:rsid w:val="00A03527"/>
    <w:rsid w:val="00A1062F"/>
    <w:rsid w:val="00A12948"/>
    <w:rsid w:val="00A14A65"/>
    <w:rsid w:val="00A17AAF"/>
    <w:rsid w:val="00A210EF"/>
    <w:rsid w:val="00A2363D"/>
    <w:rsid w:val="00A23A3E"/>
    <w:rsid w:val="00A2564E"/>
    <w:rsid w:val="00A27E8D"/>
    <w:rsid w:val="00A33B07"/>
    <w:rsid w:val="00A354E7"/>
    <w:rsid w:val="00A35AC9"/>
    <w:rsid w:val="00A376D1"/>
    <w:rsid w:val="00A40A02"/>
    <w:rsid w:val="00A40BD2"/>
    <w:rsid w:val="00A4326F"/>
    <w:rsid w:val="00A43C87"/>
    <w:rsid w:val="00A45760"/>
    <w:rsid w:val="00A457EF"/>
    <w:rsid w:val="00A5129F"/>
    <w:rsid w:val="00A52420"/>
    <w:rsid w:val="00A525F2"/>
    <w:rsid w:val="00A52682"/>
    <w:rsid w:val="00A52942"/>
    <w:rsid w:val="00A538F4"/>
    <w:rsid w:val="00A53BFD"/>
    <w:rsid w:val="00A53D0D"/>
    <w:rsid w:val="00A5453C"/>
    <w:rsid w:val="00A566E9"/>
    <w:rsid w:val="00A61F86"/>
    <w:rsid w:val="00A62B30"/>
    <w:rsid w:val="00A6301D"/>
    <w:rsid w:val="00A63AE6"/>
    <w:rsid w:val="00A64778"/>
    <w:rsid w:val="00A64C75"/>
    <w:rsid w:val="00A65C72"/>
    <w:rsid w:val="00A6732F"/>
    <w:rsid w:val="00A70A5B"/>
    <w:rsid w:val="00A713E8"/>
    <w:rsid w:val="00A741DC"/>
    <w:rsid w:val="00A76BCF"/>
    <w:rsid w:val="00A8078D"/>
    <w:rsid w:val="00A81A50"/>
    <w:rsid w:val="00A81E37"/>
    <w:rsid w:val="00A834F3"/>
    <w:rsid w:val="00A86E24"/>
    <w:rsid w:val="00A91956"/>
    <w:rsid w:val="00A930F8"/>
    <w:rsid w:val="00A9581D"/>
    <w:rsid w:val="00A96542"/>
    <w:rsid w:val="00A96694"/>
    <w:rsid w:val="00AA132D"/>
    <w:rsid w:val="00AA2C51"/>
    <w:rsid w:val="00AA5C75"/>
    <w:rsid w:val="00AB1092"/>
    <w:rsid w:val="00AD036D"/>
    <w:rsid w:val="00AD1546"/>
    <w:rsid w:val="00AD24DD"/>
    <w:rsid w:val="00AD3059"/>
    <w:rsid w:val="00AD411A"/>
    <w:rsid w:val="00AD510F"/>
    <w:rsid w:val="00AE1BEC"/>
    <w:rsid w:val="00AE39CE"/>
    <w:rsid w:val="00AF2A11"/>
    <w:rsid w:val="00AF2B6C"/>
    <w:rsid w:val="00AF448B"/>
    <w:rsid w:val="00AF738D"/>
    <w:rsid w:val="00B003E1"/>
    <w:rsid w:val="00B004F4"/>
    <w:rsid w:val="00B0080F"/>
    <w:rsid w:val="00B01288"/>
    <w:rsid w:val="00B05CDE"/>
    <w:rsid w:val="00B07BDC"/>
    <w:rsid w:val="00B12122"/>
    <w:rsid w:val="00B1221B"/>
    <w:rsid w:val="00B13247"/>
    <w:rsid w:val="00B228FC"/>
    <w:rsid w:val="00B23508"/>
    <w:rsid w:val="00B25F8B"/>
    <w:rsid w:val="00B27AE0"/>
    <w:rsid w:val="00B302CE"/>
    <w:rsid w:val="00B31FCB"/>
    <w:rsid w:val="00B31FD4"/>
    <w:rsid w:val="00B35312"/>
    <w:rsid w:val="00B36CA4"/>
    <w:rsid w:val="00B40779"/>
    <w:rsid w:val="00B45595"/>
    <w:rsid w:val="00B45886"/>
    <w:rsid w:val="00B513BB"/>
    <w:rsid w:val="00B51D01"/>
    <w:rsid w:val="00B524DE"/>
    <w:rsid w:val="00B53B1C"/>
    <w:rsid w:val="00B6216F"/>
    <w:rsid w:val="00B649BC"/>
    <w:rsid w:val="00B72273"/>
    <w:rsid w:val="00B72B77"/>
    <w:rsid w:val="00B72C0D"/>
    <w:rsid w:val="00B74DE4"/>
    <w:rsid w:val="00B756A9"/>
    <w:rsid w:val="00B76412"/>
    <w:rsid w:val="00B80B64"/>
    <w:rsid w:val="00B84C5B"/>
    <w:rsid w:val="00B8715C"/>
    <w:rsid w:val="00B87F5C"/>
    <w:rsid w:val="00B91FB8"/>
    <w:rsid w:val="00B922EB"/>
    <w:rsid w:val="00BA227C"/>
    <w:rsid w:val="00BA700C"/>
    <w:rsid w:val="00BB22F1"/>
    <w:rsid w:val="00BB40C9"/>
    <w:rsid w:val="00BB43C3"/>
    <w:rsid w:val="00BB4FC8"/>
    <w:rsid w:val="00BB5447"/>
    <w:rsid w:val="00BB5799"/>
    <w:rsid w:val="00BB7DB1"/>
    <w:rsid w:val="00BC08A1"/>
    <w:rsid w:val="00BC1036"/>
    <w:rsid w:val="00BC16DA"/>
    <w:rsid w:val="00BC2F75"/>
    <w:rsid w:val="00BC5052"/>
    <w:rsid w:val="00BC65B1"/>
    <w:rsid w:val="00BC679C"/>
    <w:rsid w:val="00BD022B"/>
    <w:rsid w:val="00BD1138"/>
    <w:rsid w:val="00BD19DE"/>
    <w:rsid w:val="00BD6197"/>
    <w:rsid w:val="00BD69FF"/>
    <w:rsid w:val="00BE0DDE"/>
    <w:rsid w:val="00BF263B"/>
    <w:rsid w:val="00BF2A98"/>
    <w:rsid w:val="00BF3BC8"/>
    <w:rsid w:val="00BF44C4"/>
    <w:rsid w:val="00C00E92"/>
    <w:rsid w:val="00C1076A"/>
    <w:rsid w:val="00C13D39"/>
    <w:rsid w:val="00C21BB6"/>
    <w:rsid w:val="00C263D2"/>
    <w:rsid w:val="00C26792"/>
    <w:rsid w:val="00C32936"/>
    <w:rsid w:val="00C33EC2"/>
    <w:rsid w:val="00C34080"/>
    <w:rsid w:val="00C35AD7"/>
    <w:rsid w:val="00C3656B"/>
    <w:rsid w:val="00C42CF3"/>
    <w:rsid w:val="00C43B79"/>
    <w:rsid w:val="00C4491A"/>
    <w:rsid w:val="00C471D6"/>
    <w:rsid w:val="00C55ACF"/>
    <w:rsid w:val="00C57B25"/>
    <w:rsid w:val="00C603B9"/>
    <w:rsid w:val="00C618C8"/>
    <w:rsid w:val="00C64595"/>
    <w:rsid w:val="00C82B02"/>
    <w:rsid w:val="00C84F4D"/>
    <w:rsid w:val="00C93420"/>
    <w:rsid w:val="00C97826"/>
    <w:rsid w:val="00CA0BA2"/>
    <w:rsid w:val="00CA1609"/>
    <w:rsid w:val="00CA1963"/>
    <w:rsid w:val="00CA58A4"/>
    <w:rsid w:val="00CA6BDC"/>
    <w:rsid w:val="00CA712F"/>
    <w:rsid w:val="00CA7601"/>
    <w:rsid w:val="00CB1401"/>
    <w:rsid w:val="00CB267D"/>
    <w:rsid w:val="00CB2AF8"/>
    <w:rsid w:val="00CB7373"/>
    <w:rsid w:val="00CB7665"/>
    <w:rsid w:val="00CC0F7B"/>
    <w:rsid w:val="00CC1070"/>
    <w:rsid w:val="00CC2FFF"/>
    <w:rsid w:val="00CC69A8"/>
    <w:rsid w:val="00CD2B75"/>
    <w:rsid w:val="00CD6D71"/>
    <w:rsid w:val="00CD6FE8"/>
    <w:rsid w:val="00CD7409"/>
    <w:rsid w:val="00CD7D93"/>
    <w:rsid w:val="00CE1591"/>
    <w:rsid w:val="00CE2811"/>
    <w:rsid w:val="00CE4DC9"/>
    <w:rsid w:val="00CE5B60"/>
    <w:rsid w:val="00CE5D4B"/>
    <w:rsid w:val="00CE6C67"/>
    <w:rsid w:val="00CE7F51"/>
    <w:rsid w:val="00CF0334"/>
    <w:rsid w:val="00CF4449"/>
    <w:rsid w:val="00CF6175"/>
    <w:rsid w:val="00D021C7"/>
    <w:rsid w:val="00D0393D"/>
    <w:rsid w:val="00D049FE"/>
    <w:rsid w:val="00D055AE"/>
    <w:rsid w:val="00D05E84"/>
    <w:rsid w:val="00D10755"/>
    <w:rsid w:val="00D10CFF"/>
    <w:rsid w:val="00D12701"/>
    <w:rsid w:val="00D137E9"/>
    <w:rsid w:val="00D20034"/>
    <w:rsid w:val="00D27512"/>
    <w:rsid w:val="00D27FF0"/>
    <w:rsid w:val="00D32930"/>
    <w:rsid w:val="00D32FF9"/>
    <w:rsid w:val="00D370BB"/>
    <w:rsid w:val="00D40D4B"/>
    <w:rsid w:val="00D44C68"/>
    <w:rsid w:val="00D44FED"/>
    <w:rsid w:val="00D516BB"/>
    <w:rsid w:val="00D61D7A"/>
    <w:rsid w:val="00D65A5F"/>
    <w:rsid w:val="00D66F45"/>
    <w:rsid w:val="00D702EE"/>
    <w:rsid w:val="00D7491D"/>
    <w:rsid w:val="00D76A75"/>
    <w:rsid w:val="00D778BA"/>
    <w:rsid w:val="00D81F0E"/>
    <w:rsid w:val="00D8469C"/>
    <w:rsid w:val="00D852F9"/>
    <w:rsid w:val="00D87DD4"/>
    <w:rsid w:val="00D948BC"/>
    <w:rsid w:val="00DA13CC"/>
    <w:rsid w:val="00DA2489"/>
    <w:rsid w:val="00DA2E8B"/>
    <w:rsid w:val="00DB32C7"/>
    <w:rsid w:val="00DB36D4"/>
    <w:rsid w:val="00DB726C"/>
    <w:rsid w:val="00DC3784"/>
    <w:rsid w:val="00DC3D5A"/>
    <w:rsid w:val="00DC5B2F"/>
    <w:rsid w:val="00DC6C7B"/>
    <w:rsid w:val="00DD0F7B"/>
    <w:rsid w:val="00DD1A4B"/>
    <w:rsid w:val="00DE1F0D"/>
    <w:rsid w:val="00DE347E"/>
    <w:rsid w:val="00DE55EC"/>
    <w:rsid w:val="00DE5FFF"/>
    <w:rsid w:val="00DE7F2D"/>
    <w:rsid w:val="00E02972"/>
    <w:rsid w:val="00E03640"/>
    <w:rsid w:val="00E04578"/>
    <w:rsid w:val="00E11ACA"/>
    <w:rsid w:val="00E15A85"/>
    <w:rsid w:val="00E164D6"/>
    <w:rsid w:val="00E1702B"/>
    <w:rsid w:val="00E20DE0"/>
    <w:rsid w:val="00E22498"/>
    <w:rsid w:val="00E25A91"/>
    <w:rsid w:val="00E26D1B"/>
    <w:rsid w:val="00E31043"/>
    <w:rsid w:val="00E32157"/>
    <w:rsid w:val="00E32B3C"/>
    <w:rsid w:val="00E33826"/>
    <w:rsid w:val="00E34F3D"/>
    <w:rsid w:val="00E35F9D"/>
    <w:rsid w:val="00E42615"/>
    <w:rsid w:val="00E4449B"/>
    <w:rsid w:val="00E45EBB"/>
    <w:rsid w:val="00E50B8E"/>
    <w:rsid w:val="00E50D57"/>
    <w:rsid w:val="00E540C7"/>
    <w:rsid w:val="00E57E00"/>
    <w:rsid w:val="00E62478"/>
    <w:rsid w:val="00E62767"/>
    <w:rsid w:val="00E67460"/>
    <w:rsid w:val="00E677EC"/>
    <w:rsid w:val="00E67820"/>
    <w:rsid w:val="00E73C52"/>
    <w:rsid w:val="00E75386"/>
    <w:rsid w:val="00E75A50"/>
    <w:rsid w:val="00E77386"/>
    <w:rsid w:val="00E803ED"/>
    <w:rsid w:val="00E83F6D"/>
    <w:rsid w:val="00E85DD7"/>
    <w:rsid w:val="00E91180"/>
    <w:rsid w:val="00E91A30"/>
    <w:rsid w:val="00E9495F"/>
    <w:rsid w:val="00E95049"/>
    <w:rsid w:val="00E9555E"/>
    <w:rsid w:val="00E9580A"/>
    <w:rsid w:val="00EA40C6"/>
    <w:rsid w:val="00EA4D98"/>
    <w:rsid w:val="00EA51D1"/>
    <w:rsid w:val="00EA71F2"/>
    <w:rsid w:val="00EA7811"/>
    <w:rsid w:val="00EB23AB"/>
    <w:rsid w:val="00EB2D7E"/>
    <w:rsid w:val="00EB4709"/>
    <w:rsid w:val="00EB4989"/>
    <w:rsid w:val="00EC3C8F"/>
    <w:rsid w:val="00EC4EB7"/>
    <w:rsid w:val="00ED11D4"/>
    <w:rsid w:val="00ED12CB"/>
    <w:rsid w:val="00ED250E"/>
    <w:rsid w:val="00ED2C95"/>
    <w:rsid w:val="00ED5D9D"/>
    <w:rsid w:val="00EE52C6"/>
    <w:rsid w:val="00EF0BEF"/>
    <w:rsid w:val="00EF1483"/>
    <w:rsid w:val="00EF244A"/>
    <w:rsid w:val="00EF273D"/>
    <w:rsid w:val="00EF2AAF"/>
    <w:rsid w:val="00EF5519"/>
    <w:rsid w:val="00EF7213"/>
    <w:rsid w:val="00F0224B"/>
    <w:rsid w:val="00F029F0"/>
    <w:rsid w:val="00F05904"/>
    <w:rsid w:val="00F06D15"/>
    <w:rsid w:val="00F1027B"/>
    <w:rsid w:val="00F13182"/>
    <w:rsid w:val="00F14EA9"/>
    <w:rsid w:val="00F211F9"/>
    <w:rsid w:val="00F2181A"/>
    <w:rsid w:val="00F21D80"/>
    <w:rsid w:val="00F23824"/>
    <w:rsid w:val="00F24637"/>
    <w:rsid w:val="00F31734"/>
    <w:rsid w:val="00F32727"/>
    <w:rsid w:val="00F337AF"/>
    <w:rsid w:val="00F33C63"/>
    <w:rsid w:val="00F36B12"/>
    <w:rsid w:val="00F378C3"/>
    <w:rsid w:val="00F4104D"/>
    <w:rsid w:val="00F431B9"/>
    <w:rsid w:val="00F51473"/>
    <w:rsid w:val="00F52DC8"/>
    <w:rsid w:val="00F541DB"/>
    <w:rsid w:val="00F57E64"/>
    <w:rsid w:val="00F620C6"/>
    <w:rsid w:val="00F627BD"/>
    <w:rsid w:val="00F62AA3"/>
    <w:rsid w:val="00F63C74"/>
    <w:rsid w:val="00F67949"/>
    <w:rsid w:val="00F70E07"/>
    <w:rsid w:val="00F809D9"/>
    <w:rsid w:val="00F81158"/>
    <w:rsid w:val="00F84242"/>
    <w:rsid w:val="00F8592A"/>
    <w:rsid w:val="00F869ED"/>
    <w:rsid w:val="00F9039F"/>
    <w:rsid w:val="00F91A19"/>
    <w:rsid w:val="00F96C1B"/>
    <w:rsid w:val="00FA18C2"/>
    <w:rsid w:val="00FA2947"/>
    <w:rsid w:val="00FA65DD"/>
    <w:rsid w:val="00FB0032"/>
    <w:rsid w:val="00FB198F"/>
    <w:rsid w:val="00FB6C79"/>
    <w:rsid w:val="00FC786C"/>
    <w:rsid w:val="00FD1C44"/>
    <w:rsid w:val="00FD4FBF"/>
    <w:rsid w:val="00FD67F5"/>
    <w:rsid w:val="00FD746C"/>
    <w:rsid w:val="00FD772E"/>
    <w:rsid w:val="00FE1732"/>
    <w:rsid w:val="00FE5DE6"/>
    <w:rsid w:val="00FE6CAD"/>
    <w:rsid w:val="00FF2ED6"/>
    <w:rsid w:val="00FF3667"/>
    <w:rsid w:val="00FF6043"/>
    <w:rsid w:val="00FF7777"/>
    <w:rsid w:val="01347A59"/>
    <w:rsid w:val="01374E54"/>
    <w:rsid w:val="013C6B15"/>
    <w:rsid w:val="015D0D5E"/>
    <w:rsid w:val="0173411D"/>
    <w:rsid w:val="01763902"/>
    <w:rsid w:val="018856AF"/>
    <w:rsid w:val="019127B6"/>
    <w:rsid w:val="01993E0C"/>
    <w:rsid w:val="019978BC"/>
    <w:rsid w:val="01AF4A2A"/>
    <w:rsid w:val="01BA61B0"/>
    <w:rsid w:val="01E054EB"/>
    <w:rsid w:val="01E90844"/>
    <w:rsid w:val="01EF3980"/>
    <w:rsid w:val="021D1CB0"/>
    <w:rsid w:val="02445A7A"/>
    <w:rsid w:val="025832D3"/>
    <w:rsid w:val="027C16B8"/>
    <w:rsid w:val="029F0F02"/>
    <w:rsid w:val="02AB3D4B"/>
    <w:rsid w:val="02DE4EAA"/>
    <w:rsid w:val="02E62FD5"/>
    <w:rsid w:val="031E4665"/>
    <w:rsid w:val="037F3F86"/>
    <w:rsid w:val="038334D8"/>
    <w:rsid w:val="038A079C"/>
    <w:rsid w:val="038F71C9"/>
    <w:rsid w:val="03D746CC"/>
    <w:rsid w:val="04003C23"/>
    <w:rsid w:val="04025BED"/>
    <w:rsid w:val="040F29ED"/>
    <w:rsid w:val="041B0A5C"/>
    <w:rsid w:val="04212517"/>
    <w:rsid w:val="044E0E32"/>
    <w:rsid w:val="045727C7"/>
    <w:rsid w:val="046A6CCD"/>
    <w:rsid w:val="048D4B99"/>
    <w:rsid w:val="04F33787"/>
    <w:rsid w:val="051A0D14"/>
    <w:rsid w:val="054B5371"/>
    <w:rsid w:val="056703FD"/>
    <w:rsid w:val="056F1060"/>
    <w:rsid w:val="05A11991"/>
    <w:rsid w:val="05B9052D"/>
    <w:rsid w:val="05CC64B2"/>
    <w:rsid w:val="05CF5FA2"/>
    <w:rsid w:val="05FB6D97"/>
    <w:rsid w:val="061A5470"/>
    <w:rsid w:val="06293905"/>
    <w:rsid w:val="063042D7"/>
    <w:rsid w:val="063D4CBA"/>
    <w:rsid w:val="0667442D"/>
    <w:rsid w:val="066A2266"/>
    <w:rsid w:val="067601CC"/>
    <w:rsid w:val="06A44D39"/>
    <w:rsid w:val="07153E89"/>
    <w:rsid w:val="071F6AB6"/>
    <w:rsid w:val="072F4F4B"/>
    <w:rsid w:val="0755503F"/>
    <w:rsid w:val="07937956"/>
    <w:rsid w:val="079C3C62"/>
    <w:rsid w:val="07A1396F"/>
    <w:rsid w:val="07CC279A"/>
    <w:rsid w:val="07E6312F"/>
    <w:rsid w:val="08017F69"/>
    <w:rsid w:val="083B347B"/>
    <w:rsid w:val="08485B98"/>
    <w:rsid w:val="084B4ABC"/>
    <w:rsid w:val="08682FB5"/>
    <w:rsid w:val="086A5B0F"/>
    <w:rsid w:val="087150EF"/>
    <w:rsid w:val="08907C6B"/>
    <w:rsid w:val="08955281"/>
    <w:rsid w:val="0898267C"/>
    <w:rsid w:val="08F85810"/>
    <w:rsid w:val="091A12E3"/>
    <w:rsid w:val="09260C87"/>
    <w:rsid w:val="093A42B4"/>
    <w:rsid w:val="09420839"/>
    <w:rsid w:val="095962AF"/>
    <w:rsid w:val="09722ECD"/>
    <w:rsid w:val="09842C00"/>
    <w:rsid w:val="09A11A04"/>
    <w:rsid w:val="09A84B40"/>
    <w:rsid w:val="09C3197A"/>
    <w:rsid w:val="09CF47C3"/>
    <w:rsid w:val="09E33DCA"/>
    <w:rsid w:val="09F2225F"/>
    <w:rsid w:val="0A0124A3"/>
    <w:rsid w:val="0A3C34DB"/>
    <w:rsid w:val="0A456833"/>
    <w:rsid w:val="0A650C83"/>
    <w:rsid w:val="0A7B04A7"/>
    <w:rsid w:val="0A800F71"/>
    <w:rsid w:val="0A856C30"/>
    <w:rsid w:val="0AAF0151"/>
    <w:rsid w:val="0AEE0402"/>
    <w:rsid w:val="0B105B01"/>
    <w:rsid w:val="0B1D155E"/>
    <w:rsid w:val="0B2D79F3"/>
    <w:rsid w:val="0B52396B"/>
    <w:rsid w:val="0B5555F3"/>
    <w:rsid w:val="0B7D3DAB"/>
    <w:rsid w:val="0BAD643E"/>
    <w:rsid w:val="0BDE0CED"/>
    <w:rsid w:val="0BDE6F3F"/>
    <w:rsid w:val="0C01678A"/>
    <w:rsid w:val="0C146CDE"/>
    <w:rsid w:val="0C3E6914"/>
    <w:rsid w:val="0C403756"/>
    <w:rsid w:val="0C632FA1"/>
    <w:rsid w:val="0C882A07"/>
    <w:rsid w:val="0CCA3020"/>
    <w:rsid w:val="0CD30126"/>
    <w:rsid w:val="0CE95B9C"/>
    <w:rsid w:val="0CF307C8"/>
    <w:rsid w:val="0CF956B3"/>
    <w:rsid w:val="0D0227BA"/>
    <w:rsid w:val="0D1D3A97"/>
    <w:rsid w:val="0D4B23B2"/>
    <w:rsid w:val="0D554FDF"/>
    <w:rsid w:val="0DA815B3"/>
    <w:rsid w:val="0DA970D9"/>
    <w:rsid w:val="0DB55A7E"/>
    <w:rsid w:val="0DD423A8"/>
    <w:rsid w:val="0DDE3227"/>
    <w:rsid w:val="0DE63E89"/>
    <w:rsid w:val="0DF5231E"/>
    <w:rsid w:val="0E567261"/>
    <w:rsid w:val="0E603C3C"/>
    <w:rsid w:val="0E8A515C"/>
    <w:rsid w:val="0EE83C31"/>
    <w:rsid w:val="0F00541F"/>
    <w:rsid w:val="0F182768"/>
    <w:rsid w:val="0F4948EC"/>
    <w:rsid w:val="0F4E1CE6"/>
    <w:rsid w:val="0FA7589A"/>
    <w:rsid w:val="0FAE4E7B"/>
    <w:rsid w:val="0FC14BAE"/>
    <w:rsid w:val="0FE8038D"/>
    <w:rsid w:val="0FFA3C1C"/>
    <w:rsid w:val="0FFF56D6"/>
    <w:rsid w:val="100D1BA1"/>
    <w:rsid w:val="101F3682"/>
    <w:rsid w:val="10233173"/>
    <w:rsid w:val="102A2753"/>
    <w:rsid w:val="1032785A"/>
    <w:rsid w:val="103E61FE"/>
    <w:rsid w:val="10463305"/>
    <w:rsid w:val="105165B6"/>
    <w:rsid w:val="10806817"/>
    <w:rsid w:val="10FA5836"/>
    <w:rsid w:val="1105068A"/>
    <w:rsid w:val="112278CE"/>
    <w:rsid w:val="113B273E"/>
    <w:rsid w:val="1142181F"/>
    <w:rsid w:val="114C494B"/>
    <w:rsid w:val="116D6053"/>
    <w:rsid w:val="117619C8"/>
    <w:rsid w:val="11A463F1"/>
    <w:rsid w:val="12192A7F"/>
    <w:rsid w:val="121E62E8"/>
    <w:rsid w:val="12233D29"/>
    <w:rsid w:val="12374CB3"/>
    <w:rsid w:val="123D6042"/>
    <w:rsid w:val="125A4E46"/>
    <w:rsid w:val="125E66E4"/>
    <w:rsid w:val="126B6274"/>
    <w:rsid w:val="12704669"/>
    <w:rsid w:val="127873E0"/>
    <w:rsid w:val="128819B3"/>
    <w:rsid w:val="12940358"/>
    <w:rsid w:val="129B7938"/>
    <w:rsid w:val="12D44BF8"/>
    <w:rsid w:val="12D93FBD"/>
    <w:rsid w:val="12F157AA"/>
    <w:rsid w:val="132D60B6"/>
    <w:rsid w:val="13356166"/>
    <w:rsid w:val="13386F35"/>
    <w:rsid w:val="134277F0"/>
    <w:rsid w:val="13497394"/>
    <w:rsid w:val="13531FC1"/>
    <w:rsid w:val="1357145A"/>
    <w:rsid w:val="139F5206"/>
    <w:rsid w:val="13B101EE"/>
    <w:rsid w:val="13E1581F"/>
    <w:rsid w:val="13E9022F"/>
    <w:rsid w:val="14072DAB"/>
    <w:rsid w:val="142E20E6"/>
    <w:rsid w:val="14445DAD"/>
    <w:rsid w:val="14515DD5"/>
    <w:rsid w:val="14795A57"/>
    <w:rsid w:val="149E54BE"/>
    <w:rsid w:val="14A800EA"/>
    <w:rsid w:val="15080B89"/>
    <w:rsid w:val="152139F9"/>
    <w:rsid w:val="15B75A54"/>
    <w:rsid w:val="15B85BCB"/>
    <w:rsid w:val="15CC605B"/>
    <w:rsid w:val="15CF16A7"/>
    <w:rsid w:val="163962A8"/>
    <w:rsid w:val="163D3CE7"/>
    <w:rsid w:val="1651030E"/>
    <w:rsid w:val="16702E8A"/>
    <w:rsid w:val="16B965DF"/>
    <w:rsid w:val="16D43419"/>
    <w:rsid w:val="16E80C72"/>
    <w:rsid w:val="16E82A20"/>
    <w:rsid w:val="17141A67"/>
    <w:rsid w:val="172C779F"/>
    <w:rsid w:val="172F064F"/>
    <w:rsid w:val="17417C80"/>
    <w:rsid w:val="17477A18"/>
    <w:rsid w:val="1767603B"/>
    <w:rsid w:val="1776627E"/>
    <w:rsid w:val="17982698"/>
    <w:rsid w:val="17A821AF"/>
    <w:rsid w:val="17B2302E"/>
    <w:rsid w:val="17BD20FF"/>
    <w:rsid w:val="17BE7C25"/>
    <w:rsid w:val="17C3523B"/>
    <w:rsid w:val="17CF598E"/>
    <w:rsid w:val="17DA4A5F"/>
    <w:rsid w:val="18075128"/>
    <w:rsid w:val="18754787"/>
    <w:rsid w:val="189270E7"/>
    <w:rsid w:val="189A41EE"/>
    <w:rsid w:val="18A137CE"/>
    <w:rsid w:val="18A73EB3"/>
    <w:rsid w:val="18D104B7"/>
    <w:rsid w:val="18E65685"/>
    <w:rsid w:val="19052300"/>
    <w:rsid w:val="192817FA"/>
    <w:rsid w:val="1941466A"/>
    <w:rsid w:val="196A0064"/>
    <w:rsid w:val="19946453"/>
    <w:rsid w:val="199724DC"/>
    <w:rsid w:val="19A3498D"/>
    <w:rsid w:val="19F3005A"/>
    <w:rsid w:val="1A3A1444"/>
    <w:rsid w:val="1A3F6DFB"/>
    <w:rsid w:val="1A4A39F2"/>
    <w:rsid w:val="1A6C0D31"/>
    <w:rsid w:val="1AAE3F81"/>
    <w:rsid w:val="1AC11F06"/>
    <w:rsid w:val="1AC83294"/>
    <w:rsid w:val="1AD70E8D"/>
    <w:rsid w:val="1AF664F6"/>
    <w:rsid w:val="1B0E67CD"/>
    <w:rsid w:val="1B391A9C"/>
    <w:rsid w:val="1B811695"/>
    <w:rsid w:val="1BAC77F4"/>
    <w:rsid w:val="1BCB46BE"/>
    <w:rsid w:val="1BD9327F"/>
    <w:rsid w:val="1C13053F"/>
    <w:rsid w:val="1C4032FE"/>
    <w:rsid w:val="1C4A7CD9"/>
    <w:rsid w:val="1C5823F6"/>
    <w:rsid w:val="1C5B3C94"/>
    <w:rsid w:val="1CB82E95"/>
    <w:rsid w:val="1CC77484"/>
    <w:rsid w:val="1CCE26B8"/>
    <w:rsid w:val="1CDC3027"/>
    <w:rsid w:val="1D2247B2"/>
    <w:rsid w:val="1D5A219E"/>
    <w:rsid w:val="1D61352C"/>
    <w:rsid w:val="1D6A61E8"/>
    <w:rsid w:val="1DFB74DD"/>
    <w:rsid w:val="1E0B5246"/>
    <w:rsid w:val="1E7663C8"/>
    <w:rsid w:val="1E7E3C6A"/>
    <w:rsid w:val="1E9B4F56"/>
    <w:rsid w:val="1ECA6EAF"/>
    <w:rsid w:val="1EF108E0"/>
    <w:rsid w:val="1F1D7927"/>
    <w:rsid w:val="1F3A7255"/>
    <w:rsid w:val="1F3F789D"/>
    <w:rsid w:val="1F6B41EE"/>
    <w:rsid w:val="1FA140B4"/>
    <w:rsid w:val="1FC85AE5"/>
    <w:rsid w:val="1FCA53B9"/>
    <w:rsid w:val="1FE346CD"/>
    <w:rsid w:val="1FE741BD"/>
    <w:rsid w:val="20216FA3"/>
    <w:rsid w:val="20267213"/>
    <w:rsid w:val="20270A5D"/>
    <w:rsid w:val="202D3B9A"/>
    <w:rsid w:val="20765541"/>
    <w:rsid w:val="20B56069"/>
    <w:rsid w:val="20CC6F0F"/>
    <w:rsid w:val="20DD2ECA"/>
    <w:rsid w:val="20E73D48"/>
    <w:rsid w:val="20EA55E7"/>
    <w:rsid w:val="20FA1CCE"/>
    <w:rsid w:val="21022930"/>
    <w:rsid w:val="216655B5"/>
    <w:rsid w:val="217952E8"/>
    <w:rsid w:val="219263AA"/>
    <w:rsid w:val="21946AE1"/>
    <w:rsid w:val="21B06830"/>
    <w:rsid w:val="21DF2C72"/>
    <w:rsid w:val="222A0391"/>
    <w:rsid w:val="22460F43"/>
    <w:rsid w:val="225141ED"/>
    <w:rsid w:val="22576CAC"/>
    <w:rsid w:val="229C0B63"/>
    <w:rsid w:val="22CE51C0"/>
    <w:rsid w:val="22D95913"/>
    <w:rsid w:val="22EC1AEA"/>
    <w:rsid w:val="22F312E3"/>
    <w:rsid w:val="23040BE2"/>
    <w:rsid w:val="233174FD"/>
    <w:rsid w:val="233F1C1A"/>
    <w:rsid w:val="235002CB"/>
    <w:rsid w:val="236D2C2B"/>
    <w:rsid w:val="238621AF"/>
    <w:rsid w:val="238C0BD7"/>
    <w:rsid w:val="23A221A9"/>
    <w:rsid w:val="23A6613D"/>
    <w:rsid w:val="23D36806"/>
    <w:rsid w:val="23FA1283"/>
    <w:rsid w:val="241A2687"/>
    <w:rsid w:val="2455551E"/>
    <w:rsid w:val="246E5942"/>
    <w:rsid w:val="24A110FB"/>
    <w:rsid w:val="24B16B47"/>
    <w:rsid w:val="24B71C84"/>
    <w:rsid w:val="24EA2059"/>
    <w:rsid w:val="24F86524"/>
    <w:rsid w:val="25331C52"/>
    <w:rsid w:val="254C6870"/>
    <w:rsid w:val="25545725"/>
    <w:rsid w:val="255B4D05"/>
    <w:rsid w:val="257B0F03"/>
    <w:rsid w:val="25887057"/>
    <w:rsid w:val="259124D5"/>
    <w:rsid w:val="25A42208"/>
    <w:rsid w:val="25E1520A"/>
    <w:rsid w:val="25E23FD3"/>
    <w:rsid w:val="25F52A64"/>
    <w:rsid w:val="26151358"/>
    <w:rsid w:val="262B0B7B"/>
    <w:rsid w:val="26345C82"/>
    <w:rsid w:val="263B7010"/>
    <w:rsid w:val="26404627"/>
    <w:rsid w:val="2670658E"/>
    <w:rsid w:val="267E6EFD"/>
    <w:rsid w:val="26877B0E"/>
    <w:rsid w:val="268B161A"/>
    <w:rsid w:val="26B26BA7"/>
    <w:rsid w:val="26CC08F9"/>
    <w:rsid w:val="270218DC"/>
    <w:rsid w:val="27624129"/>
    <w:rsid w:val="27677991"/>
    <w:rsid w:val="277A5916"/>
    <w:rsid w:val="27BF157B"/>
    <w:rsid w:val="27DB3EDB"/>
    <w:rsid w:val="27F51441"/>
    <w:rsid w:val="280653FC"/>
    <w:rsid w:val="284101E2"/>
    <w:rsid w:val="28414A31"/>
    <w:rsid w:val="28836A4D"/>
    <w:rsid w:val="28DA0693"/>
    <w:rsid w:val="28DC615D"/>
    <w:rsid w:val="29080D00"/>
    <w:rsid w:val="290A2CCA"/>
    <w:rsid w:val="29220014"/>
    <w:rsid w:val="295051DE"/>
    <w:rsid w:val="29A273A6"/>
    <w:rsid w:val="29AE7AF9"/>
    <w:rsid w:val="2A0140CD"/>
    <w:rsid w:val="2A36189D"/>
    <w:rsid w:val="2A404C37"/>
    <w:rsid w:val="2A8820F8"/>
    <w:rsid w:val="2A946CEF"/>
    <w:rsid w:val="2AC11AAE"/>
    <w:rsid w:val="2B345DDC"/>
    <w:rsid w:val="2B41674B"/>
    <w:rsid w:val="2B4D4DAF"/>
    <w:rsid w:val="2B7408CF"/>
    <w:rsid w:val="2B8925CC"/>
    <w:rsid w:val="2B964CE9"/>
    <w:rsid w:val="2BA54F2C"/>
    <w:rsid w:val="2BC03B14"/>
    <w:rsid w:val="2BF13CCD"/>
    <w:rsid w:val="2C041C52"/>
    <w:rsid w:val="2C3342E6"/>
    <w:rsid w:val="2C6941AB"/>
    <w:rsid w:val="2C7A3CC3"/>
    <w:rsid w:val="2C7F577D"/>
    <w:rsid w:val="2C9E20A7"/>
    <w:rsid w:val="2CB573F1"/>
    <w:rsid w:val="2CD51841"/>
    <w:rsid w:val="2CE101E6"/>
    <w:rsid w:val="2CEA709A"/>
    <w:rsid w:val="2D0143E4"/>
    <w:rsid w:val="2D0363AE"/>
    <w:rsid w:val="2D145EC5"/>
    <w:rsid w:val="2D2500D2"/>
    <w:rsid w:val="2D371BB4"/>
    <w:rsid w:val="2D542766"/>
    <w:rsid w:val="2D8172D3"/>
    <w:rsid w:val="2DE25FC3"/>
    <w:rsid w:val="2E1D349F"/>
    <w:rsid w:val="2E2E745B"/>
    <w:rsid w:val="2E3D156D"/>
    <w:rsid w:val="2E8C5F2F"/>
    <w:rsid w:val="2EAC037F"/>
    <w:rsid w:val="2EB931C8"/>
    <w:rsid w:val="2EC92CDF"/>
    <w:rsid w:val="2ED25ABB"/>
    <w:rsid w:val="2F1523C9"/>
    <w:rsid w:val="2F534F90"/>
    <w:rsid w:val="2F765EF1"/>
    <w:rsid w:val="2F884949"/>
    <w:rsid w:val="2FA774C5"/>
    <w:rsid w:val="2FC55B9D"/>
    <w:rsid w:val="300246FB"/>
    <w:rsid w:val="305E1101"/>
    <w:rsid w:val="30847806"/>
    <w:rsid w:val="309317F7"/>
    <w:rsid w:val="30A81C70"/>
    <w:rsid w:val="30FA3624"/>
    <w:rsid w:val="314F3970"/>
    <w:rsid w:val="316B4522"/>
    <w:rsid w:val="317D41FE"/>
    <w:rsid w:val="318B24CE"/>
    <w:rsid w:val="31D10829"/>
    <w:rsid w:val="31F96931"/>
    <w:rsid w:val="31FE7144"/>
    <w:rsid w:val="320C7AB3"/>
    <w:rsid w:val="324059AE"/>
    <w:rsid w:val="328C5A18"/>
    <w:rsid w:val="32AE46C6"/>
    <w:rsid w:val="32BF0681"/>
    <w:rsid w:val="32E91BA2"/>
    <w:rsid w:val="32F6606D"/>
    <w:rsid w:val="331210F9"/>
    <w:rsid w:val="335F3C12"/>
    <w:rsid w:val="33D4015C"/>
    <w:rsid w:val="33D7257E"/>
    <w:rsid w:val="33E374BD"/>
    <w:rsid w:val="33F24A86"/>
    <w:rsid w:val="33FA40FA"/>
    <w:rsid w:val="341E587B"/>
    <w:rsid w:val="344352E2"/>
    <w:rsid w:val="347D25A2"/>
    <w:rsid w:val="34CC3529"/>
    <w:rsid w:val="34CE0FA8"/>
    <w:rsid w:val="34E73EBF"/>
    <w:rsid w:val="34E82DE4"/>
    <w:rsid w:val="34F81E55"/>
    <w:rsid w:val="355552CD"/>
    <w:rsid w:val="357C0EFD"/>
    <w:rsid w:val="35C65F46"/>
    <w:rsid w:val="35FC399A"/>
    <w:rsid w:val="36141546"/>
    <w:rsid w:val="36280C33"/>
    <w:rsid w:val="36341386"/>
    <w:rsid w:val="367E6AA5"/>
    <w:rsid w:val="368F480F"/>
    <w:rsid w:val="36DF7544"/>
    <w:rsid w:val="36E27034"/>
    <w:rsid w:val="36EF4739"/>
    <w:rsid w:val="371A67CE"/>
    <w:rsid w:val="372123D8"/>
    <w:rsid w:val="373553B6"/>
    <w:rsid w:val="374E6478"/>
    <w:rsid w:val="37E56DDC"/>
    <w:rsid w:val="37F039D3"/>
    <w:rsid w:val="38390ED6"/>
    <w:rsid w:val="3848736B"/>
    <w:rsid w:val="384F06F9"/>
    <w:rsid w:val="38593326"/>
    <w:rsid w:val="386677F1"/>
    <w:rsid w:val="38A65E3F"/>
    <w:rsid w:val="38BE762D"/>
    <w:rsid w:val="38D330D8"/>
    <w:rsid w:val="3932253F"/>
    <w:rsid w:val="39551D3F"/>
    <w:rsid w:val="39691347"/>
    <w:rsid w:val="39B747A8"/>
    <w:rsid w:val="39BC3B6C"/>
    <w:rsid w:val="39C05CDF"/>
    <w:rsid w:val="3A0D261A"/>
    <w:rsid w:val="3A0D43C8"/>
    <w:rsid w:val="3A0F1862"/>
    <w:rsid w:val="3A2E7B64"/>
    <w:rsid w:val="3A775CE5"/>
    <w:rsid w:val="3A7A7584"/>
    <w:rsid w:val="3AAA7E69"/>
    <w:rsid w:val="3B1243B6"/>
    <w:rsid w:val="3B1B2B15"/>
    <w:rsid w:val="3B345984"/>
    <w:rsid w:val="3B4B164C"/>
    <w:rsid w:val="3B5B1163"/>
    <w:rsid w:val="3B5D137F"/>
    <w:rsid w:val="3B6E533A"/>
    <w:rsid w:val="3B710987"/>
    <w:rsid w:val="3B9A612F"/>
    <w:rsid w:val="3BA448B8"/>
    <w:rsid w:val="3BDF1D94"/>
    <w:rsid w:val="3C221C81"/>
    <w:rsid w:val="3C366D01"/>
    <w:rsid w:val="3C44609B"/>
    <w:rsid w:val="3C7921E9"/>
    <w:rsid w:val="3C834E15"/>
    <w:rsid w:val="3C862210"/>
    <w:rsid w:val="3C8B5A78"/>
    <w:rsid w:val="3C8F37BA"/>
    <w:rsid w:val="3CDB69FF"/>
    <w:rsid w:val="3D08531B"/>
    <w:rsid w:val="3D17730C"/>
    <w:rsid w:val="3D22018A"/>
    <w:rsid w:val="3D2C2DB7"/>
    <w:rsid w:val="3D453E79"/>
    <w:rsid w:val="3D98044D"/>
    <w:rsid w:val="3DB1150E"/>
    <w:rsid w:val="3DB72FC9"/>
    <w:rsid w:val="3DC321B0"/>
    <w:rsid w:val="3DD02431"/>
    <w:rsid w:val="3DD07BE6"/>
    <w:rsid w:val="3DFB09DB"/>
    <w:rsid w:val="3E371A14"/>
    <w:rsid w:val="3E3A1504"/>
    <w:rsid w:val="3E3C1720"/>
    <w:rsid w:val="3E46434D"/>
    <w:rsid w:val="3E4B54BF"/>
    <w:rsid w:val="3E546A69"/>
    <w:rsid w:val="3E682515"/>
    <w:rsid w:val="3E6E11AD"/>
    <w:rsid w:val="3E9230EE"/>
    <w:rsid w:val="3E9926CE"/>
    <w:rsid w:val="3EDB4A95"/>
    <w:rsid w:val="3F280C7A"/>
    <w:rsid w:val="3F5E7474"/>
    <w:rsid w:val="3F830C89"/>
    <w:rsid w:val="3F8F587F"/>
    <w:rsid w:val="3FAA4467"/>
    <w:rsid w:val="3FCC262F"/>
    <w:rsid w:val="3FE43E1D"/>
    <w:rsid w:val="402204A1"/>
    <w:rsid w:val="403A1C8F"/>
    <w:rsid w:val="40833636"/>
    <w:rsid w:val="40977A17"/>
    <w:rsid w:val="409C64A6"/>
    <w:rsid w:val="40CF687B"/>
    <w:rsid w:val="40D75730"/>
    <w:rsid w:val="40D914A8"/>
    <w:rsid w:val="40FA369A"/>
    <w:rsid w:val="41267A03"/>
    <w:rsid w:val="41314E40"/>
    <w:rsid w:val="416C3207"/>
    <w:rsid w:val="41847666"/>
    <w:rsid w:val="418F600A"/>
    <w:rsid w:val="41CA2B9F"/>
    <w:rsid w:val="422E75D1"/>
    <w:rsid w:val="42D40179"/>
    <w:rsid w:val="42FA3645"/>
    <w:rsid w:val="42FA5706"/>
    <w:rsid w:val="43010842"/>
    <w:rsid w:val="433435BE"/>
    <w:rsid w:val="43394480"/>
    <w:rsid w:val="4343031F"/>
    <w:rsid w:val="434624C0"/>
    <w:rsid w:val="436112E1"/>
    <w:rsid w:val="438576C5"/>
    <w:rsid w:val="43882D11"/>
    <w:rsid w:val="439B0C97"/>
    <w:rsid w:val="43DD4E0B"/>
    <w:rsid w:val="43E26587"/>
    <w:rsid w:val="440A7BCA"/>
    <w:rsid w:val="440C3942"/>
    <w:rsid w:val="44191BBB"/>
    <w:rsid w:val="442073EE"/>
    <w:rsid w:val="442347E8"/>
    <w:rsid w:val="442C7B41"/>
    <w:rsid w:val="445E5992"/>
    <w:rsid w:val="447B4624"/>
    <w:rsid w:val="448B0D0B"/>
    <w:rsid w:val="44FD328B"/>
    <w:rsid w:val="45140D01"/>
    <w:rsid w:val="4517434D"/>
    <w:rsid w:val="451C7BB5"/>
    <w:rsid w:val="454D7D6F"/>
    <w:rsid w:val="45592BB7"/>
    <w:rsid w:val="45AB2CE7"/>
    <w:rsid w:val="45AD4CB1"/>
    <w:rsid w:val="45C40C5C"/>
    <w:rsid w:val="461940F5"/>
    <w:rsid w:val="46195EA3"/>
    <w:rsid w:val="46252A99"/>
    <w:rsid w:val="462C5BD6"/>
    <w:rsid w:val="467F21AA"/>
    <w:rsid w:val="468974CC"/>
    <w:rsid w:val="470628CB"/>
    <w:rsid w:val="47655843"/>
    <w:rsid w:val="476B6BD2"/>
    <w:rsid w:val="4777346C"/>
    <w:rsid w:val="47A65E5C"/>
    <w:rsid w:val="47A81BD4"/>
    <w:rsid w:val="47DE73A4"/>
    <w:rsid w:val="47EA7AF7"/>
    <w:rsid w:val="47F24BFD"/>
    <w:rsid w:val="480706A9"/>
    <w:rsid w:val="480E5EDB"/>
    <w:rsid w:val="481608EC"/>
    <w:rsid w:val="48282F14"/>
    <w:rsid w:val="484E277B"/>
    <w:rsid w:val="48691363"/>
    <w:rsid w:val="489D2DBB"/>
    <w:rsid w:val="489E3D34"/>
    <w:rsid w:val="48F74BC1"/>
    <w:rsid w:val="49137521"/>
    <w:rsid w:val="49247038"/>
    <w:rsid w:val="497C0C22"/>
    <w:rsid w:val="4989333F"/>
    <w:rsid w:val="49B70C70"/>
    <w:rsid w:val="49BA174B"/>
    <w:rsid w:val="49FD2EC2"/>
    <w:rsid w:val="4A301A0D"/>
    <w:rsid w:val="4A435BE4"/>
    <w:rsid w:val="4A881849"/>
    <w:rsid w:val="4AB34B18"/>
    <w:rsid w:val="4B09298A"/>
    <w:rsid w:val="4B0C247A"/>
    <w:rsid w:val="4B5E0F27"/>
    <w:rsid w:val="4B645E12"/>
    <w:rsid w:val="4BF70A34"/>
    <w:rsid w:val="4C1E06B7"/>
    <w:rsid w:val="4C207F8B"/>
    <w:rsid w:val="4C3C0B3D"/>
    <w:rsid w:val="4C433C79"/>
    <w:rsid w:val="4C58179D"/>
    <w:rsid w:val="4C72630D"/>
    <w:rsid w:val="4C82133E"/>
    <w:rsid w:val="4CB6269D"/>
    <w:rsid w:val="4CBD57DA"/>
    <w:rsid w:val="4CD82614"/>
    <w:rsid w:val="4CE94821"/>
    <w:rsid w:val="4CEA0599"/>
    <w:rsid w:val="4D04165B"/>
    <w:rsid w:val="4D07739D"/>
    <w:rsid w:val="4D185106"/>
    <w:rsid w:val="4D7A7B6F"/>
    <w:rsid w:val="4D8E53C8"/>
    <w:rsid w:val="4DBC0187"/>
    <w:rsid w:val="4DE76F5A"/>
    <w:rsid w:val="4DE82D2A"/>
    <w:rsid w:val="4DED0341"/>
    <w:rsid w:val="4DEF40B9"/>
    <w:rsid w:val="4DFC67D6"/>
    <w:rsid w:val="4E0D2791"/>
    <w:rsid w:val="4E21623C"/>
    <w:rsid w:val="4E393586"/>
    <w:rsid w:val="4E697D2F"/>
    <w:rsid w:val="4E7E543D"/>
    <w:rsid w:val="4E7F3FFB"/>
    <w:rsid w:val="4ECD1F20"/>
    <w:rsid w:val="4F334E59"/>
    <w:rsid w:val="4F634D40"/>
    <w:rsid w:val="4F813436"/>
    <w:rsid w:val="4F9842DC"/>
    <w:rsid w:val="4FAE4B48"/>
    <w:rsid w:val="4FD86DCF"/>
    <w:rsid w:val="4FF97471"/>
    <w:rsid w:val="50281B04"/>
    <w:rsid w:val="505E72D4"/>
    <w:rsid w:val="50AB059A"/>
    <w:rsid w:val="50AC6291"/>
    <w:rsid w:val="50B67110"/>
    <w:rsid w:val="50D628D4"/>
    <w:rsid w:val="51047C28"/>
    <w:rsid w:val="51085492"/>
    <w:rsid w:val="51183927"/>
    <w:rsid w:val="514C537E"/>
    <w:rsid w:val="51750D79"/>
    <w:rsid w:val="518965D2"/>
    <w:rsid w:val="51917235"/>
    <w:rsid w:val="51A11B6E"/>
    <w:rsid w:val="51A90A23"/>
    <w:rsid w:val="51DC0DF8"/>
    <w:rsid w:val="5212481A"/>
    <w:rsid w:val="524A3FB4"/>
    <w:rsid w:val="52976ACD"/>
    <w:rsid w:val="529C40E3"/>
    <w:rsid w:val="52F65EE9"/>
    <w:rsid w:val="52F67C97"/>
    <w:rsid w:val="530C74BB"/>
    <w:rsid w:val="5325057D"/>
    <w:rsid w:val="533F163E"/>
    <w:rsid w:val="534E7AD3"/>
    <w:rsid w:val="53887267"/>
    <w:rsid w:val="538A03E0"/>
    <w:rsid w:val="538C4158"/>
    <w:rsid w:val="53A2397B"/>
    <w:rsid w:val="53A70F92"/>
    <w:rsid w:val="541859EC"/>
    <w:rsid w:val="5449763E"/>
    <w:rsid w:val="548E5CAE"/>
    <w:rsid w:val="549E4143"/>
    <w:rsid w:val="54AD6A7C"/>
    <w:rsid w:val="54B73456"/>
    <w:rsid w:val="54B95421"/>
    <w:rsid w:val="54BB2F47"/>
    <w:rsid w:val="54EA55DA"/>
    <w:rsid w:val="5540333D"/>
    <w:rsid w:val="55915A56"/>
    <w:rsid w:val="55CF47D0"/>
    <w:rsid w:val="561548D9"/>
    <w:rsid w:val="561A1EEF"/>
    <w:rsid w:val="564451BE"/>
    <w:rsid w:val="564B5743"/>
    <w:rsid w:val="56772E9D"/>
    <w:rsid w:val="568850AA"/>
    <w:rsid w:val="569A3030"/>
    <w:rsid w:val="569F0646"/>
    <w:rsid w:val="56CE6835"/>
    <w:rsid w:val="56F40992"/>
    <w:rsid w:val="571132F2"/>
    <w:rsid w:val="57122BC6"/>
    <w:rsid w:val="571701DC"/>
    <w:rsid w:val="57182E80"/>
    <w:rsid w:val="57284198"/>
    <w:rsid w:val="5753390A"/>
    <w:rsid w:val="576C0528"/>
    <w:rsid w:val="577613A7"/>
    <w:rsid w:val="57882E88"/>
    <w:rsid w:val="578F133E"/>
    <w:rsid w:val="5794182D"/>
    <w:rsid w:val="58373FC8"/>
    <w:rsid w:val="58AF7A4A"/>
    <w:rsid w:val="590A624B"/>
    <w:rsid w:val="59253085"/>
    <w:rsid w:val="59967ADE"/>
    <w:rsid w:val="5A4237C2"/>
    <w:rsid w:val="5A53777D"/>
    <w:rsid w:val="5A5F5B13"/>
    <w:rsid w:val="5A9009D2"/>
    <w:rsid w:val="5AB81CD6"/>
    <w:rsid w:val="5AD07020"/>
    <w:rsid w:val="5B2555BE"/>
    <w:rsid w:val="5B4B66A7"/>
    <w:rsid w:val="5B6D0D13"/>
    <w:rsid w:val="5B726329"/>
    <w:rsid w:val="5BDC19F5"/>
    <w:rsid w:val="5BE57F51"/>
    <w:rsid w:val="5C013209"/>
    <w:rsid w:val="5C697181"/>
    <w:rsid w:val="5C7B2FBB"/>
    <w:rsid w:val="5CA97B29"/>
    <w:rsid w:val="5CBC3D00"/>
    <w:rsid w:val="5CC36FFE"/>
    <w:rsid w:val="5D276C9F"/>
    <w:rsid w:val="5D8A795A"/>
    <w:rsid w:val="5D964EB0"/>
    <w:rsid w:val="5D9B228A"/>
    <w:rsid w:val="5DA81E39"/>
    <w:rsid w:val="5DAF116F"/>
    <w:rsid w:val="5DD72473"/>
    <w:rsid w:val="5DFB0858"/>
    <w:rsid w:val="5E162F9C"/>
    <w:rsid w:val="5E1C432A"/>
    <w:rsid w:val="5E4A0E97"/>
    <w:rsid w:val="5E631F59"/>
    <w:rsid w:val="5E7B54F5"/>
    <w:rsid w:val="5EBF1885"/>
    <w:rsid w:val="5ED846F5"/>
    <w:rsid w:val="5F090951"/>
    <w:rsid w:val="5F101CC4"/>
    <w:rsid w:val="5F1F0161"/>
    <w:rsid w:val="5F3F4774"/>
    <w:rsid w:val="5F4B3119"/>
    <w:rsid w:val="5F773F0E"/>
    <w:rsid w:val="5F824661"/>
    <w:rsid w:val="5F8E1258"/>
    <w:rsid w:val="5FE80968"/>
    <w:rsid w:val="603B13E0"/>
    <w:rsid w:val="606D70BF"/>
    <w:rsid w:val="60716BAF"/>
    <w:rsid w:val="60996106"/>
    <w:rsid w:val="60A56E1D"/>
    <w:rsid w:val="60DA0B38"/>
    <w:rsid w:val="60E07FD5"/>
    <w:rsid w:val="613227E3"/>
    <w:rsid w:val="613F5241"/>
    <w:rsid w:val="61790944"/>
    <w:rsid w:val="618172C6"/>
    <w:rsid w:val="61882403"/>
    <w:rsid w:val="61BD7BD2"/>
    <w:rsid w:val="61C13B66"/>
    <w:rsid w:val="61C3343B"/>
    <w:rsid w:val="61D218D0"/>
    <w:rsid w:val="62037CDB"/>
    <w:rsid w:val="62206ADF"/>
    <w:rsid w:val="62540537"/>
    <w:rsid w:val="62652744"/>
    <w:rsid w:val="626F711E"/>
    <w:rsid w:val="62D84CC4"/>
    <w:rsid w:val="630E6937"/>
    <w:rsid w:val="6320666B"/>
    <w:rsid w:val="632C14B3"/>
    <w:rsid w:val="633A772C"/>
    <w:rsid w:val="633D6B4E"/>
    <w:rsid w:val="63422A85"/>
    <w:rsid w:val="636C6198"/>
    <w:rsid w:val="638D5D84"/>
    <w:rsid w:val="639F3A33"/>
    <w:rsid w:val="63BF40D6"/>
    <w:rsid w:val="63E678B4"/>
    <w:rsid w:val="64833355"/>
    <w:rsid w:val="64BD6867"/>
    <w:rsid w:val="651421FF"/>
    <w:rsid w:val="653F54CE"/>
    <w:rsid w:val="65444892"/>
    <w:rsid w:val="658F5ABA"/>
    <w:rsid w:val="6593581A"/>
    <w:rsid w:val="65CD2ADA"/>
    <w:rsid w:val="65E676F8"/>
    <w:rsid w:val="66154481"/>
    <w:rsid w:val="6650370B"/>
    <w:rsid w:val="66770C98"/>
    <w:rsid w:val="66976C44"/>
    <w:rsid w:val="66B617C0"/>
    <w:rsid w:val="66CC2D91"/>
    <w:rsid w:val="66EB7F2E"/>
    <w:rsid w:val="66FB71D3"/>
    <w:rsid w:val="66FD119D"/>
    <w:rsid w:val="67256946"/>
    <w:rsid w:val="67277FC8"/>
    <w:rsid w:val="676B3F3A"/>
    <w:rsid w:val="67762CFD"/>
    <w:rsid w:val="67D85766"/>
    <w:rsid w:val="681F5143"/>
    <w:rsid w:val="68232E85"/>
    <w:rsid w:val="682409AB"/>
    <w:rsid w:val="68662D72"/>
    <w:rsid w:val="68802085"/>
    <w:rsid w:val="689E69AF"/>
    <w:rsid w:val="68B47F81"/>
    <w:rsid w:val="68D11628"/>
    <w:rsid w:val="68D200A7"/>
    <w:rsid w:val="68D30519"/>
    <w:rsid w:val="68E02B24"/>
    <w:rsid w:val="69083E29"/>
    <w:rsid w:val="69197DE4"/>
    <w:rsid w:val="692D388F"/>
    <w:rsid w:val="69342E70"/>
    <w:rsid w:val="69653029"/>
    <w:rsid w:val="696A0640"/>
    <w:rsid w:val="697425AC"/>
    <w:rsid w:val="69845BA5"/>
    <w:rsid w:val="69AF24F6"/>
    <w:rsid w:val="69B1626F"/>
    <w:rsid w:val="69F10D61"/>
    <w:rsid w:val="69F64A3F"/>
    <w:rsid w:val="6A3824EC"/>
    <w:rsid w:val="6A641533"/>
    <w:rsid w:val="6A76200E"/>
    <w:rsid w:val="6AD5275F"/>
    <w:rsid w:val="6AD761A9"/>
    <w:rsid w:val="6ADF0BB9"/>
    <w:rsid w:val="6AE85CC0"/>
    <w:rsid w:val="6B3E3F0E"/>
    <w:rsid w:val="6B576D20"/>
    <w:rsid w:val="6B897A30"/>
    <w:rsid w:val="6BA75B7B"/>
    <w:rsid w:val="6BAF67DE"/>
    <w:rsid w:val="6BBF2EC5"/>
    <w:rsid w:val="6BCA6012"/>
    <w:rsid w:val="6BCE0FA4"/>
    <w:rsid w:val="6BCE3108"/>
    <w:rsid w:val="6BE4292B"/>
    <w:rsid w:val="6C0A7EB8"/>
    <w:rsid w:val="6C501D6F"/>
    <w:rsid w:val="6C517895"/>
    <w:rsid w:val="6C71336B"/>
    <w:rsid w:val="6CB467A2"/>
    <w:rsid w:val="6D260D22"/>
    <w:rsid w:val="6D5A1315"/>
    <w:rsid w:val="6DCC3677"/>
    <w:rsid w:val="6E2E4332"/>
    <w:rsid w:val="6EBA3E17"/>
    <w:rsid w:val="6EC627BC"/>
    <w:rsid w:val="6ECE1671"/>
    <w:rsid w:val="6ED44ED9"/>
    <w:rsid w:val="6ED93218"/>
    <w:rsid w:val="6EEA3674"/>
    <w:rsid w:val="6EED5F9B"/>
    <w:rsid w:val="6F1E43A6"/>
    <w:rsid w:val="6F343BCA"/>
    <w:rsid w:val="6F5953DE"/>
    <w:rsid w:val="6F6449B8"/>
    <w:rsid w:val="6F767D3E"/>
    <w:rsid w:val="6F9C351D"/>
    <w:rsid w:val="701B6B38"/>
    <w:rsid w:val="70314FA8"/>
    <w:rsid w:val="70457711"/>
    <w:rsid w:val="707149AA"/>
    <w:rsid w:val="709D4EDC"/>
    <w:rsid w:val="70AE52B6"/>
    <w:rsid w:val="70B054D2"/>
    <w:rsid w:val="70BA3C5B"/>
    <w:rsid w:val="70C90342"/>
    <w:rsid w:val="71025602"/>
    <w:rsid w:val="71063344"/>
    <w:rsid w:val="713559D7"/>
    <w:rsid w:val="716F713B"/>
    <w:rsid w:val="718030F6"/>
    <w:rsid w:val="719B1CDE"/>
    <w:rsid w:val="71BC1C54"/>
    <w:rsid w:val="71D40D4C"/>
    <w:rsid w:val="71E20D73"/>
    <w:rsid w:val="7205731D"/>
    <w:rsid w:val="720D24B0"/>
    <w:rsid w:val="72133F6A"/>
    <w:rsid w:val="72936E59"/>
    <w:rsid w:val="72A72905"/>
    <w:rsid w:val="72A76461"/>
    <w:rsid w:val="72E72D01"/>
    <w:rsid w:val="73013DC3"/>
    <w:rsid w:val="73085DE0"/>
    <w:rsid w:val="73410663"/>
    <w:rsid w:val="737E5413"/>
    <w:rsid w:val="740F0761"/>
    <w:rsid w:val="745C3BAA"/>
    <w:rsid w:val="745F3497"/>
    <w:rsid w:val="7487479C"/>
    <w:rsid w:val="748A428C"/>
    <w:rsid w:val="748A603A"/>
    <w:rsid w:val="749312CB"/>
    <w:rsid w:val="74CE4218"/>
    <w:rsid w:val="75272FD2"/>
    <w:rsid w:val="75524DAA"/>
    <w:rsid w:val="75575F1C"/>
    <w:rsid w:val="75BC2223"/>
    <w:rsid w:val="75E874BC"/>
    <w:rsid w:val="760C36FE"/>
    <w:rsid w:val="760D6F22"/>
    <w:rsid w:val="762D1373"/>
    <w:rsid w:val="768D3BBF"/>
    <w:rsid w:val="769B62DC"/>
    <w:rsid w:val="770F2826"/>
    <w:rsid w:val="77147E3D"/>
    <w:rsid w:val="772269FE"/>
    <w:rsid w:val="77572783"/>
    <w:rsid w:val="77674410"/>
    <w:rsid w:val="776F4652"/>
    <w:rsid w:val="7784506E"/>
    <w:rsid w:val="778E7BEF"/>
    <w:rsid w:val="78210A63"/>
    <w:rsid w:val="784F55D0"/>
    <w:rsid w:val="787E1A12"/>
    <w:rsid w:val="78E977D3"/>
    <w:rsid w:val="78FD327E"/>
    <w:rsid w:val="79273E57"/>
    <w:rsid w:val="79305402"/>
    <w:rsid w:val="798412AA"/>
    <w:rsid w:val="798B088A"/>
    <w:rsid w:val="79AE6327"/>
    <w:rsid w:val="79BF18B1"/>
    <w:rsid w:val="79D97847"/>
    <w:rsid w:val="79ED32F3"/>
    <w:rsid w:val="7A1E525A"/>
    <w:rsid w:val="7A2A2256"/>
    <w:rsid w:val="7A546ECE"/>
    <w:rsid w:val="7A603AC5"/>
    <w:rsid w:val="7A6115EB"/>
    <w:rsid w:val="7A6F1F5A"/>
    <w:rsid w:val="7A910122"/>
    <w:rsid w:val="7AA339B1"/>
    <w:rsid w:val="7AB43E11"/>
    <w:rsid w:val="7AC06311"/>
    <w:rsid w:val="7AC34054"/>
    <w:rsid w:val="7AD604DC"/>
    <w:rsid w:val="7B31720F"/>
    <w:rsid w:val="7B4C4049"/>
    <w:rsid w:val="7B890DF9"/>
    <w:rsid w:val="7B8C6B3B"/>
    <w:rsid w:val="7BB5399C"/>
    <w:rsid w:val="7BCB31C0"/>
    <w:rsid w:val="7C3F1B77"/>
    <w:rsid w:val="7C605FFE"/>
    <w:rsid w:val="7CA0464C"/>
    <w:rsid w:val="7CA103C5"/>
    <w:rsid w:val="7CA81753"/>
    <w:rsid w:val="7CBC6FAC"/>
    <w:rsid w:val="7CCA3477"/>
    <w:rsid w:val="7CF72D30"/>
    <w:rsid w:val="7D2C7C8E"/>
    <w:rsid w:val="7D6961D0"/>
    <w:rsid w:val="7D9341B1"/>
    <w:rsid w:val="7DBA7990"/>
    <w:rsid w:val="7DCF4ABD"/>
    <w:rsid w:val="7E5A4CCF"/>
    <w:rsid w:val="7E6B6EDC"/>
    <w:rsid w:val="7E93342F"/>
    <w:rsid w:val="7E957AB5"/>
    <w:rsid w:val="7EE051D4"/>
    <w:rsid w:val="7EE36A72"/>
    <w:rsid w:val="7EF42A2E"/>
    <w:rsid w:val="7F0F1615"/>
    <w:rsid w:val="7F182BC0"/>
    <w:rsid w:val="7F1B7FBA"/>
    <w:rsid w:val="7F2F3A66"/>
    <w:rsid w:val="7F3B68AE"/>
    <w:rsid w:val="7F3E1EFB"/>
    <w:rsid w:val="7F651B7D"/>
    <w:rsid w:val="7F6776A3"/>
    <w:rsid w:val="7F686F78"/>
    <w:rsid w:val="7F6A0F42"/>
    <w:rsid w:val="7F6F47AA"/>
    <w:rsid w:val="7F8C0EB8"/>
    <w:rsid w:val="7FAA7590"/>
    <w:rsid w:val="7FBB354B"/>
    <w:rsid w:val="7FCE7723"/>
    <w:rsid w:val="7FD265F6"/>
    <w:rsid w:val="7FE231CE"/>
    <w:rsid w:val="7FF16F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ocked="1"/>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0"/>
    <w:qFormat/>
    <w:locked/>
    <w:uiPriority w:val="0"/>
    <w:pPr>
      <w:keepNext/>
      <w:keepLines/>
      <w:outlineLvl w:val="0"/>
    </w:pPr>
    <w:rPr>
      <w:b/>
      <w:bCs/>
      <w:kern w:val="44"/>
      <w:sz w:val="28"/>
      <w:szCs w:val="44"/>
    </w:rPr>
  </w:style>
  <w:style w:type="paragraph" w:styleId="3">
    <w:name w:val="heading 2"/>
    <w:basedOn w:val="1"/>
    <w:next w:val="1"/>
    <w:link w:val="34"/>
    <w:unhideWhenUsed/>
    <w:qFormat/>
    <w:locked/>
    <w:uiPriority w:val="0"/>
    <w:pPr>
      <w:keepNext/>
      <w:keepLines/>
      <w:outlineLvl w:val="1"/>
    </w:pPr>
    <w:rPr>
      <w:rFonts w:asciiTheme="majorHAnsi" w:hAnsiTheme="majorHAnsi" w:eastAsiaTheme="majorEastAsia" w:cstheme="majorBidi"/>
      <w:b/>
      <w:bCs/>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8"/>
    <w:semiHidden/>
    <w:unhideWhenUsed/>
    <w:qFormat/>
    <w:uiPriority w:val="99"/>
    <w:pPr>
      <w:jc w:val="left"/>
    </w:pPr>
  </w:style>
  <w:style w:type="paragraph" w:styleId="5">
    <w:name w:val="toc 3"/>
    <w:basedOn w:val="1"/>
    <w:next w:val="1"/>
    <w:unhideWhenUsed/>
    <w:qFormat/>
    <w:locked/>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41"/>
    <w:semiHidden/>
    <w:unhideWhenUsed/>
    <w:qFormat/>
    <w:uiPriority w:val="99"/>
    <w:pPr>
      <w:spacing w:line="240" w:lineRule="auto"/>
    </w:pPr>
    <w:rPr>
      <w:sz w:val="18"/>
      <w:szCs w:val="18"/>
    </w:rPr>
  </w:style>
  <w:style w:type="paragraph" w:styleId="7">
    <w:name w:val="footer"/>
    <w:basedOn w:val="1"/>
    <w:link w:val="22"/>
    <w:qFormat/>
    <w:uiPriority w:val="99"/>
    <w:pPr>
      <w:tabs>
        <w:tab w:val="center" w:pos="4153"/>
        <w:tab w:val="right" w:pos="8306"/>
      </w:tabs>
      <w:snapToGrid w:val="0"/>
      <w:jc w:val="left"/>
    </w:pPr>
    <w:rPr>
      <w:rFonts w:ascii="Calibri" w:hAnsi="Calibri"/>
      <w:sz w:val="18"/>
      <w:szCs w:val="18"/>
    </w:rPr>
  </w:style>
  <w:style w:type="paragraph" w:styleId="8">
    <w:name w:val="header"/>
    <w:basedOn w:val="1"/>
    <w:link w:val="21"/>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9">
    <w:name w:val="toc 1"/>
    <w:basedOn w:val="1"/>
    <w:next w:val="1"/>
    <w:unhideWhenUsed/>
    <w:qFormat/>
    <w:locked/>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locked/>
    <w:uiPriority w:val="39"/>
    <w:pPr>
      <w:widowControl/>
      <w:spacing w:after="100" w:line="259" w:lineRule="auto"/>
      <w:ind w:left="220"/>
      <w:jc w:val="left"/>
    </w:pPr>
    <w:rPr>
      <w:rFonts w:asciiTheme="minorHAnsi" w:hAnsiTheme="minorHAnsi" w:eastAsiaTheme="minorEastAsia"/>
      <w:kern w:val="0"/>
      <w:sz w:val="22"/>
      <w:szCs w:val="22"/>
    </w:rPr>
  </w:style>
  <w:style w:type="paragraph" w:styleId="11">
    <w:name w:val="Normal (Web)"/>
    <w:basedOn w:val="1"/>
    <w:semiHidden/>
    <w:qFormat/>
    <w:uiPriority w:val="99"/>
    <w:pPr>
      <w:widowControl/>
      <w:spacing w:before="100" w:beforeAutospacing="1" w:after="100" w:afterAutospacing="1"/>
      <w:jc w:val="left"/>
    </w:pPr>
    <w:rPr>
      <w:rFonts w:ascii="宋体" w:hAnsi="宋体" w:cs="宋体"/>
      <w:kern w:val="0"/>
    </w:rPr>
  </w:style>
  <w:style w:type="paragraph" w:styleId="12">
    <w:name w:val="Title"/>
    <w:basedOn w:val="1"/>
    <w:next w:val="1"/>
    <w:link w:val="28"/>
    <w:qFormat/>
    <w:locked/>
    <w:uiPriority w:val="0"/>
    <w:pPr>
      <w:spacing w:before="240" w:after="60"/>
      <w:jc w:val="center"/>
      <w:outlineLvl w:val="0"/>
    </w:pPr>
    <w:rPr>
      <w:rFonts w:asciiTheme="majorHAnsi" w:hAnsiTheme="majorHAnsi" w:cstheme="majorBidi"/>
      <w:b/>
      <w:bCs/>
      <w:sz w:val="32"/>
      <w:szCs w:val="32"/>
    </w:rPr>
  </w:style>
  <w:style w:type="paragraph" w:styleId="13">
    <w:name w:val="annotation subject"/>
    <w:basedOn w:val="4"/>
    <w:next w:val="4"/>
    <w:link w:val="39"/>
    <w:semiHidden/>
    <w:unhideWhenUsed/>
    <w:qFormat/>
    <w:uiPriority w:val="99"/>
    <w:rPr>
      <w:b/>
      <w:bCs/>
    </w:rPr>
  </w:style>
  <w:style w:type="table" w:styleId="15">
    <w:name w:val="Table Grid"/>
    <w:basedOn w:val="14"/>
    <w:qFormat/>
    <w:locked/>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99"/>
    <w:rPr>
      <w:rFonts w:cs="Times New Roman"/>
      <w:b/>
      <w:bCs/>
    </w:rPr>
  </w:style>
  <w:style w:type="character" w:styleId="18">
    <w:name w:val="Hyperlink"/>
    <w:qFormat/>
    <w:uiPriority w:val="99"/>
    <w:rPr>
      <w:rFonts w:ascii="Arial" w:hAnsi="Arial" w:cs="Times New Roman"/>
      <w:color w:val="333399"/>
      <w:sz w:val="18"/>
      <w:u w:val="single"/>
    </w:rPr>
  </w:style>
  <w:style w:type="character" w:styleId="19">
    <w:name w:val="annotation reference"/>
    <w:basedOn w:val="16"/>
    <w:semiHidden/>
    <w:unhideWhenUsed/>
    <w:qFormat/>
    <w:uiPriority w:val="99"/>
    <w:rPr>
      <w:sz w:val="21"/>
      <w:szCs w:val="21"/>
    </w:rPr>
  </w:style>
  <w:style w:type="character" w:customStyle="1" w:styleId="20">
    <w:name w:val="标题 1 字符"/>
    <w:basedOn w:val="16"/>
    <w:link w:val="2"/>
    <w:qFormat/>
    <w:uiPriority w:val="0"/>
    <w:rPr>
      <w:rFonts w:ascii="Times New Roman" w:hAnsi="Times New Roman"/>
      <w:b/>
      <w:bCs/>
      <w:kern w:val="44"/>
      <w:sz w:val="28"/>
      <w:szCs w:val="44"/>
    </w:rPr>
  </w:style>
  <w:style w:type="character" w:customStyle="1" w:styleId="21">
    <w:name w:val="页眉 字符"/>
    <w:link w:val="8"/>
    <w:qFormat/>
    <w:locked/>
    <w:uiPriority w:val="99"/>
    <w:rPr>
      <w:rFonts w:cs="Times New Roman"/>
      <w:sz w:val="18"/>
      <w:szCs w:val="18"/>
    </w:rPr>
  </w:style>
  <w:style w:type="character" w:customStyle="1" w:styleId="22">
    <w:name w:val="页脚 字符"/>
    <w:link w:val="7"/>
    <w:qFormat/>
    <w:locked/>
    <w:uiPriority w:val="99"/>
    <w:rPr>
      <w:rFonts w:cs="Times New Roman"/>
      <w:sz w:val="18"/>
      <w:szCs w:val="18"/>
    </w:rPr>
  </w:style>
  <w:style w:type="paragraph" w:styleId="23">
    <w:name w:val="List Paragraph"/>
    <w:basedOn w:val="1"/>
    <w:qFormat/>
    <w:uiPriority w:val="99"/>
    <w:pPr>
      <w:ind w:firstLine="420" w:firstLineChars="200"/>
    </w:pPr>
  </w:style>
  <w:style w:type="paragraph" w:styleId="24">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table" w:customStyle="1" w:styleId="25">
    <w:name w:val="网格表 1 浅色 - 着色 61"/>
    <w:basedOn w:val="14"/>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26">
    <w:name w:val="我-标题"/>
    <w:basedOn w:val="1"/>
    <w:next w:val="12"/>
    <w:link w:val="29"/>
    <w:qFormat/>
    <w:uiPriority w:val="0"/>
    <w:pPr>
      <w:jc w:val="center"/>
    </w:pPr>
    <w:rPr>
      <w:b/>
      <w:bCs/>
      <w:sz w:val="44"/>
      <w:szCs w:val="44"/>
    </w:rPr>
  </w:style>
  <w:style w:type="paragraph" w:customStyle="1" w:styleId="27">
    <w:name w:val="我-标题1"/>
    <w:basedOn w:val="1"/>
    <w:link w:val="31"/>
    <w:qFormat/>
    <w:uiPriority w:val="0"/>
    <w:rPr>
      <w:b/>
      <w:bCs/>
      <w:sz w:val="28"/>
    </w:rPr>
  </w:style>
  <w:style w:type="character" w:customStyle="1" w:styleId="28">
    <w:name w:val="标题 字符"/>
    <w:basedOn w:val="16"/>
    <w:link w:val="12"/>
    <w:qFormat/>
    <w:uiPriority w:val="0"/>
    <w:rPr>
      <w:rFonts w:asciiTheme="majorHAnsi" w:hAnsiTheme="majorHAnsi" w:cstheme="majorBidi"/>
      <w:b/>
      <w:bCs/>
      <w:kern w:val="2"/>
      <w:sz w:val="32"/>
      <w:szCs w:val="32"/>
    </w:rPr>
  </w:style>
  <w:style w:type="character" w:customStyle="1" w:styleId="29">
    <w:name w:val="我-标题 Char"/>
    <w:basedOn w:val="16"/>
    <w:link w:val="26"/>
    <w:qFormat/>
    <w:uiPriority w:val="0"/>
    <w:rPr>
      <w:rFonts w:ascii="Times New Roman" w:hAnsi="Times New Roman"/>
      <w:b/>
      <w:bCs/>
      <w:kern w:val="2"/>
      <w:sz w:val="44"/>
      <w:szCs w:val="44"/>
    </w:rPr>
  </w:style>
  <w:style w:type="paragraph" w:customStyle="1" w:styleId="30">
    <w:name w:val="我-标题2"/>
    <w:basedOn w:val="1"/>
    <w:link w:val="32"/>
    <w:qFormat/>
    <w:uiPriority w:val="0"/>
    <w:rPr>
      <w:b/>
    </w:rPr>
  </w:style>
  <w:style w:type="character" w:customStyle="1" w:styleId="31">
    <w:name w:val="我-标题1 Char"/>
    <w:basedOn w:val="16"/>
    <w:link w:val="27"/>
    <w:qFormat/>
    <w:uiPriority w:val="0"/>
    <w:rPr>
      <w:rFonts w:ascii="Times New Roman" w:hAnsi="Times New Roman"/>
      <w:b/>
      <w:bCs/>
      <w:kern w:val="2"/>
      <w:sz w:val="28"/>
      <w:szCs w:val="24"/>
    </w:rPr>
  </w:style>
  <w:style w:type="character" w:customStyle="1" w:styleId="32">
    <w:name w:val="我-标题2 Char"/>
    <w:basedOn w:val="16"/>
    <w:link w:val="30"/>
    <w:qFormat/>
    <w:uiPriority w:val="0"/>
    <w:rPr>
      <w:rFonts w:ascii="Times New Roman" w:hAnsi="Times New Roman"/>
      <w:b/>
      <w:kern w:val="2"/>
      <w:sz w:val="24"/>
      <w:szCs w:val="24"/>
    </w:rPr>
  </w:style>
  <w:style w:type="paragraph" w:customStyle="1" w:styleId="33">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4">
    <w:name w:val="标题 2 字符"/>
    <w:basedOn w:val="16"/>
    <w:link w:val="3"/>
    <w:qFormat/>
    <w:uiPriority w:val="0"/>
    <w:rPr>
      <w:rFonts w:asciiTheme="majorHAnsi" w:hAnsiTheme="majorHAnsi" w:eastAsiaTheme="majorEastAsia" w:cstheme="majorBidi"/>
      <w:b/>
      <w:bCs/>
      <w:kern w:val="2"/>
      <w:sz w:val="24"/>
      <w:szCs w:val="32"/>
    </w:rPr>
  </w:style>
  <w:style w:type="table" w:customStyle="1" w:styleId="35">
    <w:name w:val="网格表 1 浅色 - 着色 41"/>
    <w:basedOn w:val="14"/>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6">
    <w:name w:val="网格表 1 浅色 - 着色 21"/>
    <w:basedOn w:val="14"/>
    <w:qFormat/>
    <w:uiPriority w:val="46"/>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paragraph" w:customStyle="1" w:styleId="37">
    <w:name w:val="列出段落1"/>
    <w:basedOn w:val="1"/>
    <w:qFormat/>
    <w:uiPriority w:val="34"/>
    <w:pPr>
      <w:spacing w:line="240" w:lineRule="auto"/>
      <w:ind w:firstLine="420" w:firstLineChars="200"/>
    </w:pPr>
    <w:rPr>
      <w:sz w:val="21"/>
      <w:szCs w:val="22"/>
    </w:rPr>
  </w:style>
  <w:style w:type="character" w:customStyle="1" w:styleId="38">
    <w:name w:val="批注文字 字符"/>
    <w:basedOn w:val="16"/>
    <w:link w:val="4"/>
    <w:semiHidden/>
    <w:qFormat/>
    <w:uiPriority w:val="99"/>
    <w:rPr>
      <w:kern w:val="2"/>
      <w:sz w:val="24"/>
      <w:szCs w:val="24"/>
    </w:rPr>
  </w:style>
  <w:style w:type="character" w:customStyle="1" w:styleId="39">
    <w:name w:val="批注主题 字符"/>
    <w:basedOn w:val="38"/>
    <w:link w:val="13"/>
    <w:semiHidden/>
    <w:qFormat/>
    <w:uiPriority w:val="99"/>
    <w:rPr>
      <w:b/>
      <w:bCs/>
      <w:kern w:val="2"/>
      <w:sz w:val="24"/>
      <w:szCs w:val="24"/>
    </w:rPr>
  </w:style>
  <w:style w:type="paragraph" w:customStyle="1" w:styleId="40">
    <w:name w:val="修订1"/>
    <w:hidden/>
    <w:semiHidden/>
    <w:qFormat/>
    <w:uiPriority w:val="99"/>
    <w:rPr>
      <w:rFonts w:ascii="Times New Roman" w:hAnsi="Times New Roman" w:eastAsia="宋体" w:cs="Times New Roman"/>
      <w:kern w:val="2"/>
      <w:sz w:val="24"/>
      <w:szCs w:val="24"/>
      <w:lang w:val="en-US" w:eastAsia="zh-CN" w:bidi="ar-SA"/>
    </w:rPr>
  </w:style>
  <w:style w:type="character" w:customStyle="1" w:styleId="41">
    <w:name w:val="批注框文本 字符"/>
    <w:basedOn w:val="16"/>
    <w:link w:val="6"/>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hyperlink" Target="http://photo.blog.sina.com.cn/showpic.html#blogid=a4d50a4501015qsn&amp;url=http://s9.sinaimg.cn/orignal/a4d50a454c1b00bf0c6d8" TargetMode="Externa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FEF81C-23E0-45C1-B9DA-2EE0CDD42F21}">
  <ds:schemaRefs/>
</ds:datastoreItem>
</file>

<file path=docProps/app.xml><?xml version="1.0" encoding="utf-8"?>
<Properties xmlns="http://schemas.openxmlformats.org/officeDocument/2006/extended-properties" xmlns:vt="http://schemas.openxmlformats.org/officeDocument/2006/docPropsVTypes">
  <Template>Normal.dotm</Template>
  <Pages>39</Pages>
  <Words>11360</Words>
  <Characters>12122</Characters>
  <Lines>151</Lines>
  <Paragraphs>42</Paragraphs>
  <TotalTime>21</TotalTime>
  <ScaleCrop>false</ScaleCrop>
  <LinksUpToDate>false</LinksUpToDate>
  <CharactersWithSpaces>12497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2025-09-26T09:25:00Z</dcterms:created>
  <dc:creator>acer</dc:creator>
  <cp:lastModifiedBy>一头小男男</cp:lastModifiedBy>
  <dcterms:modified xsi:type="dcterms:W3CDTF">2025-10-16T03:24:43Z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1CC753F78D2D48FEB1C5F30A497D677E_13</vt:lpwstr>
  </property>
  <property fmtid="{D5CDD505-2E9C-101B-9397-08002B2CF9AE}" pid="4" name="KSOTemplateDocerSaveRecord">
    <vt:lpwstr>eyJoZGlkIjoiOTdkNDNhNWE5ZTNhZThiZTcyZDQwNTc1YWNjYTRlYTMiLCJ1c2VySWQiOiI1MTc1NzY0NDcifQ==</vt:lpwstr>
  </property>
</Properties>
</file>