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59" w:right="91" w:firstLine="1"/>
        <w:jc w:val="center"/>
        <w:rPr>
          <w:rFonts w:hint="default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  <w:lang w:val="en-US" w:eastAsia="zh-CN"/>
        </w:rPr>
        <w:t>山东农业大学知识产权服务</w:t>
      </w:r>
      <w:bookmarkStart w:id="0" w:name="_GoBack"/>
      <w:bookmarkEnd w:id="0"/>
      <w:r>
        <w:rPr>
          <w:rFonts w:hint="eastAsia" w:ascii="宋体" w:hAnsi="宋体"/>
          <w:b/>
          <w:sz w:val="30"/>
          <w:lang w:val="en-US" w:eastAsia="zh-CN"/>
        </w:rPr>
        <w:t>申请表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89"/>
        <w:gridCol w:w="2191"/>
        <w:gridCol w:w="900"/>
        <w:gridCol w:w="360"/>
        <w:gridCol w:w="254"/>
        <w:gridCol w:w="1006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pStyle w:val="3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名称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spacing w:line="360" w:lineRule="auto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spacing w:line="360" w:lineRule="auto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default" w:ascii="黑体" w:hAnsi="Courier New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项目目的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服务类型</w:t>
            </w:r>
          </w:p>
        </w:tc>
        <w:tc>
          <w:tcPr>
            <w:tcW w:w="3705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专利文献检索</w:t>
            </w:r>
          </w:p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专利查新</w:t>
            </w:r>
          </w:p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专利技术领域分析</w:t>
            </w:r>
          </w:p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发明人专利分析</w:t>
            </w:r>
          </w:p>
        </w:tc>
        <w:tc>
          <w:tcPr>
            <w:tcW w:w="3706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专利布局分析</w:t>
            </w:r>
          </w:p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机构竞争力分析</w:t>
            </w:r>
          </w:p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lang w:val="en-US" w:eastAsia="zh-CN"/>
              </w:rPr>
              <w:sym w:font="Wingdings 2" w:char="00A3"/>
            </w:r>
            <w:r>
              <w:rPr>
                <w:rFonts w:hint="eastAsia" w:hAnsi="Courier New" w:eastAsia="宋体" w:cs="Times New Roman"/>
                <w:lang w:val="en-US" w:eastAsia="zh-CN"/>
              </w:rPr>
              <w:t>专利预警与侵权分析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default" w:ascii="黑体" w:hAnsi="Courier New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检索范围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both"/>
              <w:rPr>
                <w:rFonts w:hint="eastAsia" w:hAnsi="Courier New" w:eastAsia="宋体" w:cs="Times New Roman"/>
                <w:lang w:val="en-US" w:eastAsia="zh-CN"/>
              </w:rPr>
            </w:pPr>
            <w:r>
              <w:rPr>
                <w:rFonts w:hint="eastAsia" w:hAnsi="Courier New" w:eastAsia="宋体" w:cs="Times New Roman"/>
                <w:color w:val="A4A4A4"/>
                <w:sz w:val="22"/>
                <w:szCs w:val="21"/>
                <w:lang w:val="en-US" w:eastAsia="zh-CN"/>
              </w:rPr>
              <w:t>（全球专利、中国大陆、境外国家/地区、指定主要国家/地区等）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8640" w:type="dxa"/>
            <w:gridSpan w:val="9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 w:ascii="黑体" w:hAnsi="Courier New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背景技术信息（可加页或以附件提交）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40" w:firstLineChars="200"/>
              <w:jc w:val="both"/>
              <w:textAlignment w:val="auto"/>
              <w:rPr>
                <w:rFonts w:hint="eastAsia" w:hAnsi="Courier New" w:eastAsia="宋体" w:cs="Times New Roman"/>
                <w:color w:val="A4A4A4"/>
                <w:sz w:val="22"/>
                <w:szCs w:val="21"/>
                <w:lang w:val="en-US" w:eastAsia="zh-CN"/>
              </w:rPr>
            </w:pPr>
            <w:r>
              <w:rPr>
                <w:rFonts w:hint="eastAsia" w:hAnsi="Courier New" w:eastAsia="宋体" w:cs="Times New Roman"/>
                <w:color w:val="A4A4A4"/>
                <w:sz w:val="22"/>
                <w:szCs w:val="21"/>
                <w:lang w:val="en-US" w:eastAsia="zh-CN"/>
              </w:rPr>
              <w:t>（根据所选服务类型，提供要求的相关信息或材料）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both"/>
              <w:textAlignment w:val="auto"/>
              <w:rPr>
                <w:rFonts w:hint="eastAsia" w:hAnsi="Courier New" w:eastAsia="宋体" w:cs="Times New Roman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both"/>
              <w:textAlignment w:val="auto"/>
              <w:rPr>
                <w:rFonts w:hint="eastAsia" w:hAnsi="Courier New" w:eastAsia="宋体" w:cs="Times New Roman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jc w:val="both"/>
              <w:textAlignment w:val="auto"/>
              <w:rPr>
                <w:rFonts w:hint="eastAsia" w:hAnsi="Courier New" w:eastAsia="宋体" w:cs="Times New Roman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8640" w:type="dxa"/>
            <w:gridSpan w:val="9"/>
            <w:noWrap w:val="0"/>
            <w:vAlign w:val="top"/>
          </w:tcPr>
          <w:p>
            <w:pPr>
              <w:pStyle w:val="3"/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分析要求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40" w:firstLineChars="200"/>
              <w:jc w:val="both"/>
              <w:textAlignment w:val="auto"/>
              <w:rPr>
                <w:rFonts w:hint="default" w:hAnsi="Courier New" w:eastAsia="宋体" w:cs="Times New Roman"/>
                <w:color w:val="A5A5A5"/>
                <w:sz w:val="22"/>
                <w:szCs w:val="21"/>
                <w:lang w:val="en-US" w:eastAsia="zh-CN"/>
              </w:rPr>
            </w:pPr>
            <w:r>
              <w:rPr>
                <w:rFonts w:hint="eastAsia" w:hAnsi="Courier New" w:eastAsia="宋体" w:cs="Times New Roman"/>
                <w:color w:val="A5A5A5"/>
                <w:sz w:val="22"/>
                <w:szCs w:val="21"/>
                <w:lang w:val="en-US" w:eastAsia="zh-CN"/>
              </w:rPr>
              <w:t>（对分析报告内容的要求或其他要求说明）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2" w:firstLineChars="200"/>
              <w:jc w:val="both"/>
              <w:textAlignment w:val="auto"/>
              <w:rPr>
                <w:rFonts w:hint="default" w:ascii="黑体" w:hAnsi="Courier New" w:eastAsia="黑体" w:cs="Times New Roman"/>
                <w:b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2" w:firstLineChars="200"/>
              <w:jc w:val="both"/>
              <w:textAlignment w:val="auto"/>
              <w:rPr>
                <w:rFonts w:hint="default" w:ascii="黑体" w:hAnsi="Courier New" w:eastAsia="黑体" w:cs="Times New Roman"/>
                <w:b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2" w:firstLineChars="200"/>
              <w:jc w:val="both"/>
              <w:textAlignment w:val="auto"/>
              <w:rPr>
                <w:rFonts w:hint="default" w:ascii="黑体" w:hAnsi="Courier New" w:eastAsia="黑体" w:cs="Times New Roman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8640" w:type="dxa"/>
            <w:gridSpan w:val="9"/>
            <w:noWrap w:val="0"/>
            <w:vAlign w:val="center"/>
          </w:tcPr>
          <w:p>
            <w:pPr>
              <w:pStyle w:val="3"/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Courier New" w:eastAsia="黑体" w:cs="Times New Roman"/>
                <w:b/>
                <w:sz w:val="24"/>
                <w:szCs w:val="24"/>
                <w:lang w:val="en-US" w:eastAsia="zh-CN"/>
              </w:rPr>
              <w:t>检索词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40" w:firstLineChars="200"/>
              <w:jc w:val="both"/>
              <w:textAlignment w:val="auto"/>
              <w:rPr>
                <w:rFonts w:hint="eastAsia" w:hAnsi="Courier New" w:eastAsia="宋体" w:cs="Times New Roman"/>
                <w:color w:val="A5A5A5"/>
                <w:sz w:val="22"/>
                <w:szCs w:val="21"/>
                <w:lang w:val="en-US" w:eastAsia="zh-CN"/>
              </w:rPr>
            </w:pPr>
            <w:r>
              <w:rPr>
                <w:rFonts w:hint="eastAsia" w:hAnsi="Courier New" w:eastAsia="宋体" w:cs="Times New Roman"/>
                <w:color w:val="A5A5A5"/>
                <w:sz w:val="22"/>
                <w:szCs w:val="21"/>
                <w:lang w:val="en-US" w:eastAsia="zh-CN"/>
              </w:rPr>
              <w:t>（主题词、关键词、同义词、化学名称、分子式、专利分类号等）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托</w:t>
            </w: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pStyle w:val="3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分析</w:t>
            </w:r>
            <w:r>
              <w:rPr>
                <w:rFonts w:hint="eastAsia" w:ascii="Times New Roman" w:hAnsi="Times New Roman"/>
              </w:rPr>
              <w:t>机</w:t>
            </w:r>
          </w:p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构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机构名称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山东农业大学知识产权信息服务中心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山东省泰安市泰山区岱宗大街61号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邮政编码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271018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hint="eastAsia" w:ascii="Times New Roman" w:hAnsi="Times New Roman"/>
                <w:lang w:val="de-DE"/>
              </w:rPr>
              <w:t>ckzx8118@sdau.edu.cn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Style w:val="3"/>
              <w:rPr>
                <w:rFonts w:hint="eastAsia" w:ascii="Times New Roman" w:hAnsi="Times New Roman"/>
                <w:lang w:val="de-DE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电话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pStyle w:val="3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0538-8247833（校内67833）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0" w:type="dxa"/>
            <w:gridSpan w:val="9"/>
            <w:noWrap w:val="0"/>
            <w:vAlign w:val="top"/>
          </w:tcPr>
          <w:p>
            <w:pPr>
              <w:pStyle w:val="3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委托日期：   月  日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  预定报告日期：  年  月  日</w:t>
            </w:r>
          </w:p>
        </w:tc>
      </w:tr>
    </w:tbl>
    <w:p>
      <w:pPr>
        <w:wordWrap w:val="0"/>
        <w:ind w:right="260"/>
        <w:rPr>
          <w:rFonts w:hint="eastAsia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850" w:h="16783"/>
      <w:pgMar w:top="851" w:right="1797" w:bottom="567" w:left="1797" w:header="454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</w:p>
  <w:p>
    <w:pPr>
      <w:pStyle w:val="4"/>
      <w:ind w:left="0" w:leftChars="0" w:right="0" w:rightChars="0" w:firstLine="0" w:firstLineChars="0"/>
      <w:jc w:val="center"/>
      <w:rPr>
        <w:rFonts w:hint="default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山东农业大学知识产权信息服务中心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310558"/>
    <w:rsid w:val="00432D1E"/>
    <w:rsid w:val="00436AE1"/>
    <w:rsid w:val="004D2409"/>
    <w:rsid w:val="005556EC"/>
    <w:rsid w:val="005B0CD7"/>
    <w:rsid w:val="008E388E"/>
    <w:rsid w:val="009E5347"/>
    <w:rsid w:val="00B10A6F"/>
    <w:rsid w:val="00BB62C4"/>
    <w:rsid w:val="00BC08EE"/>
    <w:rsid w:val="00C05167"/>
    <w:rsid w:val="00C46ACE"/>
    <w:rsid w:val="00D047A7"/>
    <w:rsid w:val="00D13D1F"/>
    <w:rsid w:val="055B08EC"/>
    <w:rsid w:val="072E0AA7"/>
    <w:rsid w:val="08193505"/>
    <w:rsid w:val="0A6767AA"/>
    <w:rsid w:val="0A7669ED"/>
    <w:rsid w:val="0B7C7ACB"/>
    <w:rsid w:val="0CAD246E"/>
    <w:rsid w:val="0F332FA0"/>
    <w:rsid w:val="11717F0E"/>
    <w:rsid w:val="124A379B"/>
    <w:rsid w:val="127777A6"/>
    <w:rsid w:val="134A0A16"/>
    <w:rsid w:val="146F6A10"/>
    <w:rsid w:val="17541AFC"/>
    <w:rsid w:val="18092605"/>
    <w:rsid w:val="18AA260A"/>
    <w:rsid w:val="19934185"/>
    <w:rsid w:val="1C984EE8"/>
    <w:rsid w:val="1E810C80"/>
    <w:rsid w:val="20BF2074"/>
    <w:rsid w:val="20F070A1"/>
    <w:rsid w:val="21022930"/>
    <w:rsid w:val="23FA1FE5"/>
    <w:rsid w:val="25A93E56"/>
    <w:rsid w:val="27893DAB"/>
    <w:rsid w:val="293B2E83"/>
    <w:rsid w:val="29C95891"/>
    <w:rsid w:val="2BD4537D"/>
    <w:rsid w:val="2C1D3E28"/>
    <w:rsid w:val="2DCC5D0F"/>
    <w:rsid w:val="2E150147"/>
    <w:rsid w:val="2FA23C5C"/>
    <w:rsid w:val="3207249C"/>
    <w:rsid w:val="339503DF"/>
    <w:rsid w:val="34F82570"/>
    <w:rsid w:val="36273037"/>
    <w:rsid w:val="373F3EDF"/>
    <w:rsid w:val="39D902C9"/>
    <w:rsid w:val="3C2459F9"/>
    <w:rsid w:val="3CF7310E"/>
    <w:rsid w:val="3D6521B9"/>
    <w:rsid w:val="40446840"/>
    <w:rsid w:val="41635215"/>
    <w:rsid w:val="44394D5B"/>
    <w:rsid w:val="44F6285B"/>
    <w:rsid w:val="44F81AEB"/>
    <w:rsid w:val="45857508"/>
    <w:rsid w:val="45FC2C48"/>
    <w:rsid w:val="47125FEF"/>
    <w:rsid w:val="4BA91A77"/>
    <w:rsid w:val="4BF90C50"/>
    <w:rsid w:val="4EE1537B"/>
    <w:rsid w:val="4F2A1121"/>
    <w:rsid w:val="4F5F0DCA"/>
    <w:rsid w:val="50377F99"/>
    <w:rsid w:val="52CB49C9"/>
    <w:rsid w:val="52D90FAD"/>
    <w:rsid w:val="53034162"/>
    <w:rsid w:val="540E4906"/>
    <w:rsid w:val="56905D0D"/>
    <w:rsid w:val="56D96691"/>
    <w:rsid w:val="59376508"/>
    <w:rsid w:val="5FC90960"/>
    <w:rsid w:val="629B43B7"/>
    <w:rsid w:val="63795B35"/>
    <w:rsid w:val="65BD63F3"/>
    <w:rsid w:val="66F31953"/>
    <w:rsid w:val="68633281"/>
    <w:rsid w:val="69554FEA"/>
    <w:rsid w:val="6A876A8C"/>
    <w:rsid w:val="6C2E004A"/>
    <w:rsid w:val="6C353187"/>
    <w:rsid w:val="6E957F0D"/>
    <w:rsid w:val="6F76710D"/>
    <w:rsid w:val="70BA3C5B"/>
    <w:rsid w:val="712612F0"/>
    <w:rsid w:val="72E37E7E"/>
    <w:rsid w:val="739C1D3D"/>
    <w:rsid w:val="74BD03E4"/>
    <w:rsid w:val="77475D3C"/>
    <w:rsid w:val="779646D4"/>
    <w:rsid w:val="7BAE2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</w:pPr>
    <w:rPr>
      <w:kern w:val="0"/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eastAsia="长城大标宋体"/>
      <w:sz w:val="44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unnamed21"/>
    <w:basedOn w:val="8"/>
    <w:qFormat/>
    <w:uiPriority w:val="0"/>
    <w:rPr>
      <w:sz w:val="20"/>
      <w:szCs w:val="20"/>
    </w:rPr>
  </w:style>
  <w:style w:type="paragraph" w:customStyle="1" w:styleId="12">
    <w:name w:val=" Char Char Char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341</Characters>
  <Lines>9</Lines>
  <Paragraphs>2</Paragraphs>
  <TotalTime>13</TotalTime>
  <ScaleCrop>false</ScaleCrop>
  <LinksUpToDate>false</LinksUpToDate>
  <CharactersWithSpaces>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2005-06-23T01:26:00Z</dcterms:created>
  <dc:creator>wdm</dc:creator>
  <cp:lastModifiedBy>MXY</cp:lastModifiedBy>
  <cp:lastPrinted>2016-05-18T01:56:00Z</cp:lastPrinted>
  <dcterms:modified xsi:type="dcterms:W3CDTF">2022-07-13T08:05:48Z</dcterms:modified>
  <dc:title>科技查新委托单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13A503B144BD4D1C82F5F5B77CB36C79</vt:lpwstr>
  </property>
</Properties>
</file>